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42" w:rsidRDefault="00F34162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>ZAHTJEV ZA DODJELU GRANT SREDSTAVA</w:t>
      </w:r>
    </w:p>
    <w:p w:rsidR="00144942" w:rsidRPr="00144942" w:rsidRDefault="0014494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color w:val="1F497D" w:themeColor="text2"/>
          <w:sz w:val="22"/>
        </w:rPr>
      </w:pPr>
      <w:r w:rsidRPr="00144942">
        <w:rPr>
          <w:color w:val="1F497D" w:themeColor="text2"/>
          <w:sz w:val="22"/>
        </w:rPr>
        <w:t xml:space="preserve">za Program utroška dijela sredstava </w:t>
      </w:r>
      <w:r w:rsidRPr="00144942">
        <w:rPr>
          <w:rFonts w:eastAsia="Times New Roman"/>
          <w:bCs/>
          <w:color w:val="1F497D" w:themeColor="text2"/>
          <w:sz w:val="22"/>
        </w:rPr>
        <w:t>utvrđenih u razdjelu 17. Budžeta Federacije Bosne i Hercegovine za 20</w:t>
      </w:r>
      <w:r w:rsidR="00532347">
        <w:rPr>
          <w:rFonts w:eastAsia="Times New Roman"/>
          <w:bCs/>
          <w:color w:val="1F497D" w:themeColor="text2"/>
          <w:sz w:val="22"/>
        </w:rPr>
        <w:t>21</w:t>
      </w:r>
      <w:r w:rsidRPr="00144942">
        <w:rPr>
          <w:rFonts w:eastAsia="Times New Roman"/>
          <w:bCs/>
          <w:color w:val="1F497D" w:themeColor="text2"/>
          <w:sz w:val="22"/>
        </w:rPr>
        <w:t>. godinu Federalnom ministarstvu energije, rudarstva i industrije „Tekući tran</w:t>
      </w:r>
      <w:r w:rsidR="00A65AC3">
        <w:rPr>
          <w:rFonts w:eastAsia="Times New Roman"/>
          <w:bCs/>
          <w:color w:val="1F497D" w:themeColor="text2"/>
          <w:sz w:val="22"/>
        </w:rPr>
        <w:t>sferi i drugi tekući rashodi - S</w:t>
      </w:r>
      <w:r w:rsidRPr="00144942">
        <w:rPr>
          <w:rFonts w:eastAsia="Times New Roman"/>
          <w:bCs/>
          <w:color w:val="1F497D" w:themeColor="text2"/>
          <w:sz w:val="22"/>
        </w:rPr>
        <w:t xml:space="preserve">ubvencije </w:t>
      </w:r>
      <w:r w:rsidR="0017783A">
        <w:rPr>
          <w:rFonts w:eastAsia="Times New Roman"/>
          <w:bCs/>
          <w:color w:val="1F497D" w:themeColor="text2"/>
          <w:sz w:val="22"/>
        </w:rPr>
        <w:t>privatnim</w:t>
      </w:r>
      <w:r w:rsidRPr="00144942">
        <w:rPr>
          <w:rFonts w:eastAsia="Times New Roman"/>
          <w:bCs/>
          <w:color w:val="1F497D" w:themeColor="text2"/>
          <w:sz w:val="22"/>
        </w:rPr>
        <w:t xml:space="preserve"> preduzećima</w:t>
      </w:r>
      <w:r w:rsidR="00A65AC3">
        <w:rPr>
          <w:rFonts w:eastAsia="Times New Roman"/>
          <w:bCs/>
          <w:color w:val="1F497D" w:themeColor="text2"/>
          <w:sz w:val="22"/>
        </w:rPr>
        <w:t xml:space="preserve"> </w:t>
      </w:r>
      <w:r w:rsidR="0017783A">
        <w:rPr>
          <w:rFonts w:eastAsia="Times New Roman"/>
          <w:bCs/>
          <w:color w:val="1F497D" w:themeColor="text2"/>
          <w:sz w:val="22"/>
        </w:rPr>
        <w:t xml:space="preserve">i poduzetnicima </w:t>
      </w:r>
      <w:r w:rsidR="00A65AC3">
        <w:rPr>
          <w:rFonts w:eastAsia="Times New Roman"/>
          <w:bCs/>
          <w:color w:val="1F497D" w:themeColor="text2"/>
          <w:sz w:val="22"/>
        </w:rPr>
        <w:t>za uvezivanje radnog staža“</w:t>
      </w:r>
    </w:p>
    <w:p w:rsidR="00F34162" w:rsidRPr="00144942" w:rsidRDefault="00F3416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I. OSNOVNI PODACI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7302"/>
      </w:tblGrid>
      <w:tr w:rsidR="00F34162" w:rsidRPr="00F34162" w:rsidTr="000B222D">
        <w:tc>
          <w:tcPr>
            <w:tcW w:w="137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8F46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Naziv </w:t>
            </w:r>
            <w:r w:rsidR="008F46C8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privrednog /gospodarskog društva</w:t>
            </w:r>
          </w:p>
        </w:tc>
        <w:tc>
          <w:tcPr>
            <w:tcW w:w="816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7409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ID (Matični broj)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5"/>
        <w:gridCol w:w="2951"/>
        <w:gridCol w:w="1951"/>
        <w:gridCol w:w="2495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Adresa i mjesto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Poštanski broj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Telefon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Mobitel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Telefax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90"/>
        <w:gridCol w:w="2779"/>
        <w:gridCol w:w="1704"/>
        <w:gridCol w:w="2489"/>
      </w:tblGrid>
      <w:tr w:rsidR="00F34162" w:rsidRPr="00F34162" w:rsidTr="000B222D">
        <w:tc>
          <w:tcPr>
            <w:tcW w:w="18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Osnovna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/temeljna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djelatnost 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</w:t>
            </w: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71"/>
        <w:gridCol w:w="2697"/>
        <w:gridCol w:w="1675"/>
        <w:gridCol w:w="2319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zaposlenih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/uposlenih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319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Godina osnivanja </w:t>
            </w:r>
          </w:p>
        </w:tc>
        <w:tc>
          <w:tcPr>
            <w:tcW w:w="2700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217"/>
      </w:tblGrid>
      <w:tr w:rsidR="00F34162" w:rsidRPr="00F34162" w:rsidTr="000B222D">
        <w:tc>
          <w:tcPr>
            <w:tcW w:w="146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Osnivač/vlasnik</w:t>
            </w:r>
          </w:p>
        </w:tc>
        <w:tc>
          <w:tcPr>
            <w:tcW w:w="807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757"/>
      </w:tblGrid>
      <w:tr w:rsidR="00F34162" w:rsidRPr="00F34162" w:rsidTr="000B222D">
        <w:tc>
          <w:tcPr>
            <w:tcW w:w="34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rješenja o upisu u sudski registar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5195"/>
      </w:tblGrid>
      <w:tr w:rsidR="00F34162" w:rsidRPr="00F34162" w:rsidTr="000B222D"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Datum registracije ili posljednje dopune registracije </w:t>
            </w:r>
          </w:p>
        </w:tc>
        <w:tc>
          <w:tcPr>
            <w:tcW w:w="55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7041"/>
      </w:tblGrid>
      <w:tr w:rsidR="00F34162" w:rsidRPr="00F34162" w:rsidTr="000B222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Direktor ili zastupnik </w:t>
            </w:r>
          </w:p>
        </w:tc>
        <w:tc>
          <w:tcPr>
            <w:tcW w:w="756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II. PODACI O ZAHTJEVU</w:t>
      </w:r>
      <w:r w:rsidRPr="00F34162">
        <w:rPr>
          <w:rFonts w:eastAsia="HelveticaNeue-Condensed" w:cs="Arial"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80"/>
        <w:gridCol w:w="2586"/>
        <w:gridCol w:w="2644"/>
        <w:gridCol w:w="2152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Vrsta plasmana :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BoldCond" w:cs="Arial"/>
                <w:b/>
                <w:bCs/>
                <w:color w:val="636267"/>
                <w:sz w:val="22"/>
                <w:lang w:val="hr-HR" w:eastAsia="hr-HR"/>
              </w:rPr>
              <w:t>GRANT SREDSTVA</w:t>
            </w:r>
          </w:p>
        </w:tc>
        <w:tc>
          <w:tcPr>
            <w:tcW w:w="28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234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6705"/>
      </w:tblGrid>
      <w:tr w:rsidR="00F34162" w:rsidRPr="00F34162" w:rsidTr="000B222D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0302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Iznos traženih sredstava </w:t>
            </w:r>
          </w:p>
        </w:tc>
        <w:tc>
          <w:tcPr>
            <w:tcW w:w="72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030226" w:rsidRDefault="00030226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  <w:r>
        <w:rPr>
          <w:rFonts w:eastAsia="HelveticaNeue-Condensed" w:cs="Arial"/>
          <w:color w:val="636267"/>
          <w:sz w:val="22"/>
          <w:lang w:val="hr-HR" w:eastAsia="hr-HR"/>
        </w:rPr>
        <w:t xml:space="preserve">   Broj radnika za penzionisanje</w:t>
      </w:r>
      <w:r>
        <w:rPr>
          <w:rFonts w:eastAsia="HelveticaNeue-Condensed" w:cs="Arial"/>
          <w:color w:val="636267"/>
          <w:sz w:val="22"/>
          <w:lang w:val="hr-HR" w:eastAsia="hr-HR"/>
        </w:rPr>
        <w:tab/>
        <w:t>_____________________________________________</w:t>
      </w:r>
    </w:p>
    <w:p w:rsidR="00532347" w:rsidRDefault="00532347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532347" w:rsidRDefault="00532347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532347" w:rsidRPr="00F34162" w:rsidRDefault="00532347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right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_____________________________________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Potpis ovlaštenog lica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>/osobe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podnosioca zahtjeva</w:t>
      </w:r>
    </w:p>
    <w:p w:rsidR="00A65AC3" w:rsidRDefault="00F34162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                       M.P.    </w:t>
      </w:r>
    </w:p>
    <w:p w:rsidR="00F34162" w:rsidRPr="00F34162" w:rsidRDefault="00F34162" w:rsidP="00532347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0"/>
          <w:szCs w:val="20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lastRenderedPageBreak/>
        <w:t xml:space="preserve">       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Cs/>
          <w:color w:val="0000FF"/>
          <w:szCs w:val="24"/>
          <w:lang w:val="hr-HR" w:eastAsia="hr-HR"/>
        </w:rPr>
        <w:t>NEOPHODNA DOKUMENTACIJA UZ ZAHTJEV</w:t>
      </w:r>
    </w:p>
    <w:p w:rsidR="00F34162" w:rsidRPr="00F34162" w:rsidRDefault="00796F74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  <w:r>
        <w:rPr>
          <w:rFonts w:eastAsia="HelveticaNeue-BoldCond" w:cs="Arial"/>
          <w:b/>
          <w:bCs/>
          <w:color w:val="00ADA9"/>
          <w:szCs w:val="24"/>
          <w:lang w:val="hr-HR" w:eastAsia="hr-HR"/>
        </w:rPr>
        <w:pict>
          <v:rect id="_x0000_i1025" style="width:481.9pt;height:1.5pt" o:hralign="center" o:hrstd="t" o:hr="t" fillcolor="#aca899" stroked="f"/>
        </w:pic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OSNOVNA DOKUMENTACIJA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(svi dokumenti moraju biti or</w:t>
      </w:r>
      <w:r w:rsidR="00A65AC3">
        <w:rPr>
          <w:rFonts w:eastAsia="HelveticaNeue-BoldCond" w:cs="Arial"/>
          <w:b/>
          <w:bCs/>
          <w:color w:val="0000FF"/>
          <w:szCs w:val="24"/>
          <w:lang w:val="hr-HR" w:eastAsia="hr-HR"/>
        </w:rPr>
        <w:t>i</w:t>
      </w: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ginali ili ovjerena kopija - ne starija od 30 dana od dana podnošenja zahtjeva)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</w:p>
    <w:p w:rsidR="008F46C8" w:rsidRPr="00393C15" w:rsidRDefault="008F46C8" w:rsidP="008F46C8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393C15">
        <w:t xml:space="preserve">Spisak zaposlenika koji su ostvarili uslove za odlazak u penziju do dana podnošenja zahtjeva za dodjelu sredstava i koji su do dana podnošenja zahtjeva za dodjelu sredstava podnijeli zahtjev za penzionisanje nadležnoj Kantonalnoj administrativnoj službi Federalnog zavoda PIO/MIO (hronološki poredani zaposlenici po datumu ostvarivanja prava na penziju). Ovaj spisak treba da sadrži lični i matični broj osiguranika, datum sticanja prava na penziju, iznos i period duga samo za PIO/MIO kao i datum podnošenja zahtjeva  za penzionisanje nadležnoj Kantonalnoj administrativnoj službi Federalnog zavoda PIO/MIO (obavezno priložiti kopiju zahtjeva). Navedeni spisak mora biti usaglašen sa podacima iz nadležnog </w:t>
      </w:r>
      <w:r w:rsidRPr="00393C15">
        <w:rPr>
          <w:rFonts w:eastAsia="Times New Roman"/>
          <w:bCs/>
          <w:lang w:eastAsia="hr-HR"/>
        </w:rPr>
        <w:t>Federalnog zavoda PIO/MIO (za period do 31.12.2010. godine) ili nadležne Porezne uprave Federacije Bosne i Hercegovine (za period od 01.01.2011. godine)</w:t>
      </w:r>
      <w:r w:rsidRPr="00393C15">
        <w:t xml:space="preserve">, ovjeren i potpisan od strane nadležnog lica privrednog društva i nadležnog </w:t>
      </w:r>
      <w:r w:rsidRPr="00393C15">
        <w:rPr>
          <w:rFonts w:eastAsia="Times New Roman"/>
          <w:bCs/>
          <w:lang w:eastAsia="hr-HR"/>
        </w:rPr>
        <w:t>Federalnog zavoda PIO/MIO</w:t>
      </w:r>
      <w:r w:rsidRPr="00393C15">
        <w:t xml:space="preserve"> /Porezne uprave, </w:t>
      </w:r>
    </w:p>
    <w:p w:rsidR="00C826AF" w:rsidRPr="00030226" w:rsidRDefault="00C826AF" w:rsidP="00C826AF">
      <w:pPr>
        <w:shd w:val="clear" w:color="auto" w:fill="FFFFFF"/>
        <w:spacing w:after="0" w:line="240" w:lineRule="auto"/>
        <w:ind w:left="720"/>
        <w:jc w:val="both"/>
        <w:rPr>
          <w:rFonts w:eastAsia="Calibri" w:cs="Arial"/>
          <w:szCs w:val="24"/>
          <w:highlight w:val="yellow"/>
          <w:lang w:val="hr-HR"/>
        </w:rPr>
      </w:pPr>
    </w:p>
    <w:p w:rsidR="00C826AF" w:rsidRPr="00D10B2B" w:rsidRDefault="00C826AF" w:rsidP="00733090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 w:rsidRPr="00D10B2B">
        <w:rPr>
          <w:rFonts w:cs="Arial"/>
          <w:szCs w:val="24"/>
        </w:rPr>
        <w:t>Aktuelni izvod iz u sudskog registra,</w:t>
      </w:r>
    </w:p>
    <w:p w:rsidR="00C826AF" w:rsidRPr="00D10B2B" w:rsidRDefault="00C826AF" w:rsidP="00C826AF">
      <w:pPr>
        <w:spacing w:after="0" w:line="240" w:lineRule="auto"/>
        <w:jc w:val="both"/>
        <w:rPr>
          <w:rFonts w:cs="Arial"/>
          <w:szCs w:val="24"/>
        </w:rPr>
      </w:pPr>
    </w:p>
    <w:p w:rsidR="00C826AF" w:rsidRPr="00D10B2B" w:rsidRDefault="00C826AF" w:rsidP="00733090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 w:rsidRPr="00D10B2B">
        <w:rPr>
          <w:rFonts w:cs="Arial"/>
          <w:szCs w:val="24"/>
        </w:rPr>
        <w:t>Statut ili odluka/akt o osnivanju,</w:t>
      </w:r>
    </w:p>
    <w:p w:rsidR="00C826AF" w:rsidRPr="00D10B2B" w:rsidRDefault="00C826AF" w:rsidP="00C826AF">
      <w:pPr>
        <w:spacing w:after="0" w:line="240" w:lineRule="auto"/>
        <w:jc w:val="both"/>
        <w:rPr>
          <w:rFonts w:cs="Arial"/>
          <w:szCs w:val="24"/>
        </w:rPr>
      </w:pPr>
    </w:p>
    <w:p w:rsidR="00C826AF" w:rsidRPr="00D10B2B" w:rsidRDefault="00C826AF" w:rsidP="00733090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 w:rsidRPr="00D10B2B">
        <w:rPr>
          <w:rFonts w:cs="Arial"/>
          <w:szCs w:val="24"/>
        </w:rPr>
        <w:t>Uvjerenje o poreznoj registraciji kod Porezne uprave – ID broj,</w:t>
      </w:r>
    </w:p>
    <w:p w:rsidR="00C826AF" w:rsidRPr="00D10B2B" w:rsidRDefault="00C826AF" w:rsidP="00C826AF">
      <w:pPr>
        <w:spacing w:after="0" w:line="240" w:lineRule="auto"/>
        <w:jc w:val="both"/>
        <w:rPr>
          <w:rFonts w:cs="Arial"/>
          <w:szCs w:val="24"/>
        </w:rPr>
      </w:pPr>
    </w:p>
    <w:p w:rsidR="00C826AF" w:rsidRPr="00D10B2B" w:rsidRDefault="00C826AF" w:rsidP="00733090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 w:rsidRPr="00D10B2B">
        <w:rPr>
          <w:rFonts w:cs="Arial"/>
          <w:szCs w:val="24"/>
        </w:rPr>
        <w:t>Uvjerenje o registraciji obveznika poreza na dodanu vrijednost – PDV broj,</w:t>
      </w:r>
    </w:p>
    <w:p w:rsidR="00C826AF" w:rsidRPr="00D10B2B" w:rsidRDefault="00C826AF" w:rsidP="00733090">
      <w:pPr>
        <w:spacing w:after="0" w:line="240" w:lineRule="auto"/>
        <w:ind w:firstLine="60"/>
        <w:jc w:val="both"/>
        <w:rPr>
          <w:rFonts w:cs="Arial"/>
          <w:szCs w:val="24"/>
        </w:rPr>
      </w:pPr>
    </w:p>
    <w:p w:rsidR="00C826AF" w:rsidRPr="00D10B2B" w:rsidRDefault="00C826AF" w:rsidP="00733090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 w:rsidRPr="00D10B2B">
        <w:rPr>
          <w:rFonts w:cs="Arial"/>
          <w:szCs w:val="24"/>
        </w:rPr>
        <w:t>Obavijest nadležnog zavoda za statistiku o razvrstavanju prema djelatnosti,</w:t>
      </w:r>
    </w:p>
    <w:p w:rsidR="00C826AF" w:rsidRPr="00D10B2B" w:rsidRDefault="00C826AF" w:rsidP="00C826AF">
      <w:pPr>
        <w:spacing w:after="0" w:line="240" w:lineRule="auto"/>
        <w:jc w:val="both"/>
        <w:rPr>
          <w:rFonts w:cs="Arial"/>
          <w:szCs w:val="24"/>
        </w:rPr>
      </w:pPr>
    </w:p>
    <w:p w:rsidR="00C826AF" w:rsidRPr="00D10B2B" w:rsidRDefault="00C826AF" w:rsidP="00733090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 w:rsidRPr="00D10B2B">
        <w:rPr>
          <w:rFonts w:cs="Arial"/>
          <w:szCs w:val="24"/>
        </w:rPr>
        <w:t>Lične karte i CIPS potvrde o prebivalištu lica ovlaštenih za zastupanje,</w:t>
      </w:r>
    </w:p>
    <w:p w:rsidR="00C826AF" w:rsidRPr="00030226" w:rsidRDefault="00C826AF" w:rsidP="00C826AF">
      <w:pPr>
        <w:spacing w:after="0" w:line="240" w:lineRule="auto"/>
        <w:jc w:val="both"/>
        <w:rPr>
          <w:rFonts w:cs="Arial"/>
          <w:szCs w:val="24"/>
          <w:highlight w:val="yellow"/>
        </w:rPr>
      </w:pPr>
    </w:p>
    <w:p w:rsidR="00C826AF" w:rsidRPr="008F46C8" w:rsidRDefault="00C826AF" w:rsidP="00733090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 w:rsidRPr="008F46C8">
        <w:rPr>
          <w:rFonts w:cs="Arial"/>
          <w:szCs w:val="24"/>
        </w:rPr>
        <w:t xml:space="preserve">Izjava odgovornog lica </w:t>
      </w:r>
      <w:r w:rsidR="008F46C8" w:rsidRPr="008F46C8">
        <w:rPr>
          <w:rFonts w:cs="Arial"/>
          <w:szCs w:val="24"/>
        </w:rPr>
        <w:t>privrednog društva</w:t>
      </w:r>
      <w:r w:rsidRPr="008F46C8">
        <w:rPr>
          <w:rFonts w:cs="Arial"/>
          <w:szCs w:val="24"/>
        </w:rPr>
        <w:t xml:space="preserve"> kojom se odgovorno lice/</w:t>
      </w:r>
      <w:r w:rsidR="008F46C8" w:rsidRPr="008F46C8">
        <w:rPr>
          <w:rFonts w:cs="Arial"/>
          <w:szCs w:val="24"/>
        </w:rPr>
        <w:t>privredno društvo</w:t>
      </w:r>
      <w:r w:rsidRPr="008F46C8">
        <w:rPr>
          <w:rFonts w:cs="Arial"/>
          <w:szCs w:val="24"/>
        </w:rPr>
        <w:t xml:space="preserve"> obavezuje da će po </w:t>
      </w:r>
      <w:r w:rsidR="00D10B2B" w:rsidRPr="008F46C8">
        <w:t>donošenju Odluke o izboru korisnika grant sredstava izvršiti uplatu</w:t>
      </w:r>
      <w:r w:rsidRPr="008F46C8">
        <w:rPr>
          <w:rFonts w:cs="Arial"/>
          <w:szCs w:val="24"/>
        </w:rPr>
        <w:t xml:space="preserve"> sredstava po osnovu duga za ostale doprinose i to za zaposlenike za koje se traže grant sredstva,</w:t>
      </w:r>
    </w:p>
    <w:p w:rsidR="00C826AF" w:rsidRPr="00030226" w:rsidRDefault="00C826AF" w:rsidP="00C826AF">
      <w:pPr>
        <w:spacing w:after="0" w:line="240" w:lineRule="auto"/>
        <w:jc w:val="both"/>
        <w:rPr>
          <w:rFonts w:cs="Arial"/>
          <w:szCs w:val="24"/>
          <w:highlight w:val="yellow"/>
        </w:rPr>
      </w:pPr>
    </w:p>
    <w:p w:rsidR="009A2230" w:rsidRDefault="00C826AF" w:rsidP="00733090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 w:rsidRPr="00D10B2B">
        <w:rPr>
          <w:rFonts w:cs="Arial"/>
          <w:szCs w:val="24"/>
        </w:rPr>
        <w:t>Spisak zaposlenika iz matične evidencije aktivnih osiguranika, izdat od</w:t>
      </w:r>
      <w:r w:rsidR="006A5CAD" w:rsidRPr="00D10B2B">
        <w:rPr>
          <w:rFonts w:cs="Arial"/>
          <w:szCs w:val="24"/>
        </w:rPr>
        <w:t xml:space="preserve"> strane nadležne Porezne uprave</w:t>
      </w:r>
      <w:r w:rsidR="009A2230">
        <w:rPr>
          <w:rFonts w:cs="Arial"/>
          <w:szCs w:val="24"/>
        </w:rPr>
        <w:t>,</w:t>
      </w:r>
    </w:p>
    <w:p w:rsidR="009A2230" w:rsidRDefault="009A2230" w:rsidP="009A2230">
      <w:pPr>
        <w:pStyle w:val="ListParagraph"/>
      </w:pPr>
    </w:p>
    <w:p w:rsidR="009A2230" w:rsidRPr="00166647" w:rsidRDefault="009A2230" w:rsidP="009A2230">
      <w:pPr>
        <w:numPr>
          <w:ilvl w:val="0"/>
          <w:numId w:val="6"/>
        </w:numPr>
        <w:spacing w:after="0" w:line="240" w:lineRule="auto"/>
        <w:jc w:val="both"/>
      </w:pPr>
      <w:r w:rsidRPr="00166647">
        <w:t>Izjavu, ovjerenu i potpisanu od strane odgovornog lica privrednog društva da isto nije bilo korisnik grant sredstava dodijeljenih od strane Ministarstva kako u budžetskoj 2020. godini, tako i u prethodnim godinama u kojima su sredstva dodjeljivana za ove namjene, za koja je Ministarstvo zatražilo povrat sredstva a ista nisu vraćena na Jedinstveni račun Trezora Federacije Bosne i Hercegovine.</w:t>
      </w:r>
    </w:p>
    <w:p w:rsidR="00C826AF" w:rsidRPr="00C826AF" w:rsidRDefault="00C826AF" w:rsidP="00C826AF">
      <w:pPr>
        <w:spacing w:after="0" w:line="240" w:lineRule="auto"/>
        <w:ind w:left="720"/>
        <w:jc w:val="both"/>
        <w:rPr>
          <w:rFonts w:cs="Arial"/>
          <w:sz w:val="16"/>
          <w:szCs w:val="16"/>
        </w:rPr>
      </w:pPr>
      <w:bookmarkStart w:id="0" w:name="_GoBack"/>
      <w:bookmarkEnd w:id="0"/>
    </w:p>
    <w:p w:rsidR="00A808EE" w:rsidRDefault="00A808EE" w:rsidP="00A65AC3">
      <w:pPr>
        <w:autoSpaceDE w:val="0"/>
        <w:autoSpaceDN w:val="0"/>
        <w:adjustRightInd w:val="0"/>
        <w:spacing w:after="0" w:line="240" w:lineRule="auto"/>
        <w:ind w:right="-228"/>
        <w:jc w:val="both"/>
      </w:pPr>
    </w:p>
    <w:sectPr w:rsidR="00A808EE" w:rsidSect="00965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F74" w:rsidRDefault="00796F74">
      <w:pPr>
        <w:spacing w:after="0" w:line="240" w:lineRule="auto"/>
      </w:pPr>
      <w:r>
        <w:separator/>
      </w:r>
    </w:p>
  </w:endnote>
  <w:endnote w:type="continuationSeparator" w:id="0">
    <w:p w:rsidR="00796F74" w:rsidRDefault="0079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-BoldCon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Condense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796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370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2A0" w:rsidRDefault="00F341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2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B27" w:rsidRPr="00366A8B" w:rsidRDefault="00796F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796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F74" w:rsidRDefault="00796F74">
      <w:pPr>
        <w:spacing w:after="0" w:line="240" w:lineRule="auto"/>
      </w:pPr>
      <w:r>
        <w:separator/>
      </w:r>
    </w:p>
  </w:footnote>
  <w:footnote w:type="continuationSeparator" w:id="0">
    <w:p w:rsidR="00796F74" w:rsidRDefault="0079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796F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796F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796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58F"/>
    <w:multiLevelType w:val="hybridMultilevel"/>
    <w:tmpl w:val="987C53FC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5B42"/>
    <w:multiLevelType w:val="hybridMultilevel"/>
    <w:tmpl w:val="5DFCFD02"/>
    <w:lvl w:ilvl="0" w:tplc="C3D0BF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248AD"/>
    <w:multiLevelType w:val="hybridMultilevel"/>
    <w:tmpl w:val="D7E28B4E"/>
    <w:lvl w:ilvl="0" w:tplc="C3D0BF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94A92"/>
    <w:multiLevelType w:val="hybridMultilevel"/>
    <w:tmpl w:val="F260F494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F284D"/>
    <w:multiLevelType w:val="hybridMultilevel"/>
    <w:tmpl w:val="8DE4F470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20DF8"/>
    <w:multiLevelType w:val="hybridMultilevel"/>
    <w:tmpl w:val="4118A334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C3826"/>
    <w:multiLevelType w:val="hybridMultilevel"/>
    <w:tmpl w:val="99EEA9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62"/>
    <w:rsid w:val="000064A4"/>
    <w:rsid w:val="0001672C"/>
    <w:rsid w:val="00030226"/>
    <w:rsid w:val="00036572"/>
    <w:rsid w:val="000C41A8"/>
    <w:rsid w:val="00144942"/>
    <w:rsid w:val="0017783A"/>
    <w:rsid w:val="00200614"/>
    <w:rsid w:val="0025655B"/>
    <w:rsid w:val="00382D91"/>
    <w:rsid w:val="003B0163"/>
    <w:rsid w:val="00412846"/>
    <w:rsid w:val="004F482A"/>
    <w:rsid w:val="00502F79"/>
    <w:rsid w:val="00532347"/>
    <w:rsid w:val="005D6AE5"/>
    <w:rsid w:val="005E5283"/>
    <w:rsid w:val="005E6B64"/>
    <w:rsid w:val="006919C3"/>
    <w:rsid w:val="006A5CAD"/>
    <w:rsid w:val="006B0D8A"/>
    <w:rsid w:val="00733090"/>
    <w:rsid w:val="00796F74"/>
    <w:rsid w:val="007B6950"/>
    <w:rsid w:val="008F46C8"/>
    <w:rsid w:val="00965CCA"/>
    <w:rsid w:val="00974395"/>
    <w:rsid w:val="009A2230"/>
    <w:rsid w:val="009F7ECF"/>
    <w:rsid w:val="00A42B7C"/>
    <w:rsid w:val="00A65AC3"/>
    <w:rsid w:val="00A808EE"/>
    <w:rsid w:val="00A92D96"/>
    <w:rsid w:val="00BB6585"/>
    <w:rsid w:val="00C43F4F"/>
    <w:rsid w:val="00C826AF"/>
    <w:rsid w:val="00CD50BC"/>
    <w:rsid w:val="00D10B2B"/>
    <w:rsid w:val="00D27D76"/>
    <w:rsid w:val="00D5364C"/>
    <w:rsid w:val="00D87012"/>
    <w:rsid w:val="00DC3263"/>
    <w:rsid w:val="00E1025B"/>
    <w:rsid w:val="00F21918"/>
    <w:rsid w:val="00F34162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0FD1A"/>
  <w15:docId w15:val="{BDEB5D1A-1D40-4660-96AC-25320B7D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34162"/>
    <w:rPr>
      <w:rFonts w:eastAsia="Calibri" w:cs="Times New Roman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F34162"/>
    <w:rPr>
      <w:rFonts w:eastAsia="Calibri" w:cs="Times New Roman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82D91"/>
    <w:pPr>
      <w:spacing w:after="0" w:line="240" w:lineRule="auto"/>
      <w:ind w:left="708"/>
    </w:pPr>
    <w:rPr>
      <w:rFonts w:eastAsia="Calibri" w:cs="Arial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1B08-3946-4110-A090-95EE848B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Amela Mikulic</cp:lastModifiedBy>
  <cp:revision>10</cp:revision>
  <cp:lastPrinted>2021-08-04T06:51:00Z</cp:lastPrinted>
  <dcterms:created xsi:type="dcterms:W3CDTF">2021-04-30T08:11:00Z</dcterms:created>
  <dcterms:modified xsi:type="dcterms:W3CDTF">2021-08-04T11:00:00Z</dcterms:modified>
</cp:coreProperties>
</file>