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B6398A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2B47FF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privredno društvo </w:t>
      </w:r>
      <w:r w:rsidR="00744BF5">
        <w:rPr>
          <w:rFonts w:ascii="Arial" w:hAnsi="Arial" w:cs="Arial"/>
        </w:rPr>
        <w:t xml:space="preserve">ostvarilo izvoz preko 30% od ukupnog prihoda u prethodnoj </w:t>
      </w:r>
      <w:r w:rsidR="00AA3829">
        <w:rPr>
          <w:rFonts w:ascii="Arial" w:hAnsi="Arial" w:cs="Arial"/>
        </w:rPr>
        <w:t xml:space="preserve">2020. </w:t>
      </w:r>
      <w:r w:rsidR="00744BF5">
        <w:rPr>
          <w:rFonts w:ascii="Arial" w:hAnsi="Arial" w:cs="Arial"/>
        </w:rPr>
        <w:t>godini za koju su dostupni službeni godišnji finansijski izvještaji društva.</w:t>
      </w:r>
      <w:r w:rsidR="002B47FF">
        <w:rPr>
          <w:rFonts w:ascii="Arial" w:hAnsi="Arial" w:cs="Arial"/>
        </w:rPr>
        <w:t xml:space="preserve"> </w:t>
      </w:r>
      <w:r w:rsidR="00744BF5">
        <w:rPr>
          <w:rFonts w:ascii="Arial" w:hAnsi="Arial" w:cs="Arial"/>
        </w:rPr>
        <w:t>Procenat izvoza</w:t>
      </w:r>
      <w:r w:rsidR="002B47FF">
        <w:rPr>
          <w:rFonts w:ascii="Arial" w:hAnsi="Arial" w:cs="Arial"/>
        </w:rPr>
        <w:t xml:space="preserve"> iznosi______________.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B6398A">
        <w:rPr>
          <w:rFonts w:ascii="Arial" w:hAnsi="Arial" w:cs="Arial"/>
        </w:rPr>
        <w:t>21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2B47FF"/>
    <w:rsid w:val="003128D4"/>
    <w:rsid w:val="00362DF8"/>
    <w:rsid w:val="00374E37"/>
    <w:rsid w:val="003D2D6A"/>
    <w:rsid w:val="00623F96"/>
    <w:rsid w:val="00744BF5"/>
    <w:rsid w:val="008A17BD"/>
    <w:rsid w:val="008E2114"/>
    <w:rsid w:val="00920437"/>
    <w:rsid w:val="00AA3829"/>
    <w:rsid w:val="00B6398A"/>
    <w:rsid w:val="00DC1CC8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Semir Mehremić</cp:lastModifiedBy>
  <cp:revision>2</cp:revision>
  <cp:lastPrinted>2020-07-28T12:10:00Z</cp:lastPrinted>
  <dcterms:created xsi:type="dcterms:W3CDTF">2021-09-28T08:41:00Z</dcterms:created>
  <dcterms:modified xsi:type="dcterms:W3CDTF">2021-09-28T08:41:00Z</dcterms:modified>
</cp:coreProperties>
</file>