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6E" w:rsidRDefault="00392F6E" w:rsidP="00392F6E">
      <w:pPr>
        <w:jc w:val="center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LISTA POTENCIJALNIH KORISNIKA (FORMALNO ISPRAVNIH ZAHTJEVA)</w:t>
      </w:r>
    </w:p>
    <w:p w:rsidR="00392F6E" w:rsidRDefault="0076536C" w:rsidP="00392F6E">
      <w:pPr>
        <w:jc w:val="center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NA DAN 29</w:t>
      </w:r>
      <w:r w:rsidR="00392F6E">
        <w:rPr>
          <w:rFonts w:eastAsia="Calibri" w:cs="Arial"/>
          <w:szCs w:val="24"/>
        </w:rPr>
        <w:t>.0</w:t>
      </w:r>
      <w:r>
        <w:rPr>
          <w:rFonts w:eastAsia="Calibri" w:cs="Arial"/>
          <w:szCs w:val="24"/>
        </w:rPr>
        <w:t>9</w:t>
      </w:r>
      <w:r w:rsidR="00392F6E">
        <w:rPr>
          <w:rFonts w:eastAsia="Calibri" w:cs="Arial"/>
          <w:szCs w:val="24"/>
        </w:rPr>
        <w:t>.202</w:t>
      </w:r>
      <w:r w:rsidR="00863E5E">
        <w:rPr>
          <w:rFonts w:eastAsia="Calibri" w:cs="Arial"/>
          <w:szCs w:val="24"/>
        </w:rPr>
        <w:t>3</w:t>
      </w:r>
      <w:r w:rsidR="00392F6E">
        <w:rPr>
          <w:rFonts w:eastAsia="Calibri" w:cs="Arial"/>
          <w:szCs w:val="24"/>
        </w:rPr>
        <w:t>. GODINE</w:t>
      </w:r>
    </w:p>
    <w:p w:rsidR="00392F6E" w:rsidRDefault="00392F6E" w:rsidP="00761B83">
      <w:pPr>
        <w:jc w:val="both"/>
        <w:rPr>
          <w:rFonts w:eastAsia="Calibri" w:cs="Arial"/>
          <w:szCs w:val="24"/>
        </w:rPr>
      </w:pPr>
    </w:p>
    <w:p w:rsidR="00392F6E" w:rsidRDefault="00392F6E" w:rsidP="00761B83">
      <w:pPr>
        <w:jc w:val="both"/>
        <w:rPr>
          <w:rFonts w:eastAsia="Calibri" w:cs="Arial"/>
          <w:szCs w:val="24"/>
        </w:rPr>
      </w:pPr>
    </w:p>
    <w:p w:rsidR="001C79D1" w:rsidRDefault="001C79D1" w:rsidP="00761B83">
      <w:pPr>
        <w:jc w:val="both"/>
        <w:rPr>
          <w:rFonts w:eastAsia="Calibri" w:cs="Arial"/>
          <w:szCs w:val="24"/>
        </w:rPr>
      </w:pPr>
    </w:p>
    <w:p w:rsidR="00761B83" w:rsidRPr="00761B83" w:rsidRDefault="00761B83" w:rsidP="00761B83">
      <w:pPr>
        <w:jc w:val="both"/>
        <w:rPr>
          <w:rFonts w:eastAsia="Calibri" w:cs="Arial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552"/>
        <w:gridCol w:w="1559"/>
        <w:gridCol w:w="1843"/>
        <w:gridCol w:w="1134"/>
      </w:tblGrid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</w:tcPr>
          <w:p w:rsidR="0076536C" w:rsidRPr="0076536C" w:rsidRDefault="0076536C" w:rsidP="0076536C">
            <w:pPr>
              <w:rPr>
                <w:rFonts w:cs="Arial"/>
                <w:b/>
                <w:szCs w:val="24"/>
              </w:rPr>
            </w:pPr>
            <w:r w:rsidRPr="0076536C">
              <w:rPr>
                <w:rFonts w:cs="Arial"/>
                <w:b/>
                <w:szCs w:val="24"/>
              </w:rPr>
              <w:t>R.br</w:t>
            </w:r>
          </w:p>
        </w:tc>
        <w:tc>
          <w:tcPr>
            <w:tcW w:w="3552" w:type="dxa"/>
            <w:shd w:val="clear" w:color="auto" w:fill="auto"/>
          </w:tcPr>
          <w:p w:rsidR="0076536C" w:rsidRPr="0076536C" w:rsidRDefault="0076536C" w:rsidP="0076536C">
            <w:pPr>
              <w:rPr>
                <w:rFonts w:cs="Arial"/>
                <w:b/>
                <w:szCs w:val="24"/>
              </w:rPr>
            </w:pPr>
            <w:r w:rsidRPr="0076536C">
              <w:rPr>
                <w:rFonts w:cs="Arial"/>
                <w:b/>
                <w:szCs w:val="24"/>
              </w:rPr>
              <w:t>Naziv preduzeća/obrta</w:t>
            </w: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b/>
                <w:szCs w:val="24"/>
              </w:rPr>
            </w:pPr>
            <w:r w:rsidRPr="0076536C">
              <w:rPr>
                <w:rFonts w:cs="Arial"/>
                <w:b/>
                <w:szCs w:val="24"/>
              </w:rPr>
              <w:t>Marka automobila</w:t>
            </w:r>
          </w:p>
          <w:p w:rsidR="0076536C" w:rsidRPr="0076536C" w:rsidRDefault="0076536C" w:rsidP="0076536C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6536C" w:rsidRPr="0076536C" w:rsidRDefault="0076536C" w:rsidP="0076536C">
            <w:pPr>
              <w:rPr>
                <w:rFonts w:cs="Arial"/>
                <w:b/>
                <w:szCs w:val="24"/>
              </w:rPr>
            </w:pPr>
            <w:r w:rsidRPr="0076536C">
              <w:rPr>
                <w:rFonts w:cs="Arial"/>
                <w:b/>
                <w:szCs w:val="24"/>
              </w:rPr>
              <w:t>vrsta pogona</w:t>
            </w:r>
          </w:p>
        </w:tc>
        <w:tc>
          <w:tcPr>
            <w:tcW w:w="1134" w:type="dxa"/>
            <w:shd w:val="clear" w:color="auto" w:fill="auto"/>
          </w:tcPr>
          <w:p w:rsidR="0076536C" w:rsidRPr="0076536C" w:rsidRDefault="0076536C" w:rsidP="0076536C">
            <w:pPr>
              <w:rPr>
                <w:rFonts w:cs="Arial"/>
                <w:b/>
                <w:szCs w:val="24"/>
              </w:rPr>
            </w:pPr>
            <w:r w:rsidRPr="0076536C">
              <w:rPr>
                <w:rFonts w:cs="Arial"/>
                <w:b/>
                <w:szCs w:val="24"/>
              </w:rPr>
              <w:t>Emisija CO2</w:t>
            </w:r>
          </w:p>
          <w:p w:rsidR="0076536C" w:rsidRPr="0076536C" w:rsidRDefault="0076536C" w:rsidP="0076536C">
            <w:pPr>
              <w:rPr>
                <w:rFonts w:cs="Arial"/>
                <w:b/>
                <w:szCs w:val="24"/>
              </w:rPr>
            </w:pPr>
            <w:r w:rsidRPr="0076536C">
              <w:rPr>
                <w:rFonts w:cs="Arial"/>
                <w:b/>
                <w:szCs w:val="24"/>
              </w:rPr>
              <w:t>g/km</w:t>
            </w:r>
          </w:p>
          <w:p w:rsidR="0076536C" w:rsidRPr="0076536C" w:rsidRDefault="0076536C" w:rsidP="0076536C">
            <w:pPr>
              <w:rPr>
                <w:rFonts w:cs="Arial"/>
                <w:b/>
                <w:szCs w:val="24"/>
              </w:rPr>
            </w:pP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  <w:hideMark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</w:t>
            </w:r>
          </w:p>
        </w:tc>
        <w:tc>
          <w:tcPr>
            <w:tcW w:w="3552" w:type="dxa"/>
            <w:shd w:val="clear" w:color="auto" w:fill="auto"/>
            <w:vAlign w:val="center"/>
            <w:hideMark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Bunjo d.o.o. Sarajevo</w:t>
            </w: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Toyota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električni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Toyota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full hybrid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110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  <w:hideMark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2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INTER AUTO d.o.o. Tuzla</w:t>
            </w: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Toyota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plug-in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22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3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EXPO AUTO d.o.o. Tuzla</w:t>
            </w: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Toyota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full hybrid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110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4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Hercegovinalijek d.o.o. Mostar</w:t>
            </w: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Toyota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full hybrid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121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5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d.o.o. ZAH Bosanska Krupa</w:t>
            </w: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Toyota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full hybrid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110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6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Nipex d.o.o. Tuzla</w:t>
            </w: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Volkswagen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električni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7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Guma X d.o.o. Mostar</w:t>
            </w: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MG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električni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Renault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full hybrid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109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8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SHOT d.o.o. Zenica</w:t>
            </w: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Volkswagen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električni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Volkswagen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električni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9.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 xml:space="preserve">Samir – Emir d.o.o. Sarajevo  </w:t>
            </w: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Volkswagen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električni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10.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Deling d.o.o. Tuzla</w:t>
            </w: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Land Rover</w:t>
            </w: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plug-in</w:t>
            </w: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20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11.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AUTO NUIĆ d.o.o Mostar</w:t>
            </w: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Toyota</w:t>
            </w: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full hybrid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87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Toyota</w:t>
            </w: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full hybrid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114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12.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 xml:space="preserve">SD VIRTUAL DESIGN </w:t>
            </w: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Volkswagen</w:t>
            </w: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električni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13.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ROLLA d.o.o. Mostar</w:t>
            </w: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Tesla</w:t>
            </w: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električni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Tesla</w:t>
            </w: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električni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lastRenderedPageBreak/>
              <w:t>14.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Autocentar Školjić d.o.o Tešanj</w:t>
            </w: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Volkswagen</w:t>
            </w: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električni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15.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Mecom d.o.o. Visoko</w:t>
            </w: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MG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električni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16.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Firing d.o.o. Visoko</w:t>
            </w: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Toyota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full hybrid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129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17.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NLB Banka d.d. Sarajevo</w:t>
            </w: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Toyota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full hybrid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110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Toyota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full hybrid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100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18.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STARLINE d.o.o Sarajevo</w:t>
            </w: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Mercedes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električni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19.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Auto Centar Ganjgo d.o.o.</w:t>
            </w: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Hyundai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električni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0</w:t>
            </w:r>
          </w:p>
        </w:tc>
      </w:tr>
      <w:tr w:rsidR="0076536C" w:rsidRPr="0076536C" w:rsidTr="00095A0E">
        <w:trPr>
          <w:trHeight w:val="499"/>
        </w:trPr>
        <w:tc>
          <w:tcPr>
            <w:tcW w:w="696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20.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AC C.M.V. d.o.o.</w:t>
            </w:r>
          </w:p>
        </w:tc>
        <w:tc>
          <w:tcPr>
            <w:tcW w:w="1559" w:type="dxa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Volkswagen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električni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36C" w:rsidRPr="0076536C" w:rsidRDefault="0076536C" w:rsidP="0076536C">
            <w:pPr>
              <w:rPr>
                <w:rFonts w:cs="Arial"/>
                <w:szCs w:val="24"/>
              </w:rPr>
            </w:pPr>
            <w:r w:rsidRPr="0076536C">
              <w:rPr>
                <w:rFonts w:cs="Arial"/>
                <w:szCs w:val="24"/>
              </w:rPr>
              <w:t>0</w:t>
            </w:r>
          </w:p>
        </w:tc>
      </w:tr>
    </w:tbl>
    <w:p w:rsidR="00761B83" w:rsidRPr="00863E5E" w:rsidRDefault="00761B83" w:rsidP="00761B83">
      <w:pPr>
        <w:rPr>
          <w:rFonts w:cs="Arial"/>
          <w:szCs w:val="24"/>
        </w:rPr>
      </w:pPr>
      <w:bookmarkStart w:id="0" w:name="_GoBack"/>
      <w:bookmarkEnd w:id="0"/>
    </w:p>
    <w:sectPr w:rsidR="00761B83" w:rsidRPr="00863E5E" w:rsidSect="00483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3322C"/>
    <w:multiLevelType w:val="hybridMultilevel"/>
    <w:tmpl w:val="8486A0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83"/>
    <w:rsid w:val="0001704C"/>
    <w:rsid w:val="000929DA"/>
    <w:rsid w:val="001B3DB7"/>
    <w:rsid w:val="001C79D1"/>
    <w:rsid w:val="00203309"/>
    <w:rsid w:val="002E7A8F"/>
    <w:rsid w:val="00392F6E"/>
    <w:rsid w:val="003F41AF"/>
    <w:rsid w:val="0048305D"/>
    <w:rsid w:val="004F63AE"/>
    <w:rsid w:val="005277AB"/>
    <w:rsid w:val="00630F61"/>
    <w:rsid w:val="00694840"/>
    <w:rsid w:val="006C3EE1"/>
    <w:rsid w:val="006C6E90"/>
    <w:rsid w:val="00761B83"/>
    <w:rsid w:val="0076536C"/>
    <w:rsid w:val="008001CA"/>
    <w:rsid w:val="008335B9"/>
    <w:rsid w:val="00863E5E"/>
    <w:rsid w:val="00986F3E"/>
    <w:rsid w:val="00A819C1"/>
    <w:rsid w:val="00B626E2"/>
    <w:rsid w:val="00B71A45"/>
    <w:rsid w:val="00E0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80E2"/>
  <w15:chartTrackingRefBased/>
  <w15:docId w15:val="{E00F552F-D539-4EA8-9144-AEDB9E34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61B8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61B83"/>
  </w:style>
  <w:style w:type="table" w:styleId="TableGrid">
    <w:name w:val="Table Grid"/>
    <w:basedOn w:val="TableNormal"/>
    <w:uiPriority w:val="39"/>
    <w:rsid w:val="00392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Elbisa Zagorčić</dc:creator>
  <cp:keywords/>
  <dc:description/>
  <cp:lastModifiedBy>Angelina Zelenika</cp:lastModifiedBy>
  <cp:revision>5</cp:revision>
  <dcterms:created xsi:type="dcterms:W3CDTF">2023-08-31T10:47:00Z</dcterms:created>
  <dcterms:modified xsi:type="dcterms:W3CDTF">2023-09-28T12:10:00Z</dcterms:modified>
</cp:coreProperties>
</file>