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E7" w:rsidRPr="00994609" w:rsidRDefault="005372E7" w:rsidP="005372E7">
      <w:pPr>
        <w:tabs>
          <w:tab w:val="center" w:pos="4680"/>
        </w:tabs>
        <w:jc w:val="center"/>
        <w:rPr>
          <w:rFonts w:ascii="Times New Roman" w:hAnsi="Times New Roman"/>
          <w:b/>
          <w:spacing w:val="-2"/>
          <w:sz w:val="28"/>
        </w:rPr>
      </w:pPr>
      <w:r w:rsidRPr="00994609">
        <w:rPr>
          <w:rFonts w:ascii="Times New Roman" w:hAnsi="Times New Roman"/>
          <w:b/>
          <w:spacing w:val="-2"/>
          <w:sz w:val="28"/>
        </w:rPr>
        <w:t>ZAHTJEV ZA ISKAZ INTERESA</w:t>
      </w:r>
    </w:p>
    <w:p w:rsidR="005372E7" w:rsidRPr="00994609" w:rsidRDefault="00C31A00" w:rsidP="005372E7">
      <w:pPr>
        <w:tabs>
          <w:tab w:val="center" w:pos="4680"/>
        </w:tabs>
        <w:jc w:val="center"/>
        <w:rPr>
          <w:rFonts w:ascii="Times New Roman" w:hAnsi="Times New Roman"/>
          <w:b/>
          <w:spacing w:val="-2"/>
          <w:sz w:val="28"/>
        </w:rPr>
      </w:pPr>
      <w:r w:rsidRPr="00994609">
        <w:rPr>
          <w:rFonts w:ascii="Times New Roman" w:hAnsi="Times New Roman"/>
          <w:b/>
          <w:spacing w:val="-2"/>
          <w:sz w:val="28"/>
        </w:rPr>
        <w:t>(KONS</w:t>
      </w:r>
      <w:r w:rsidR="005372E7" w:rsidRPr="00994609">
        <w:rPr>
          <w:rFonts w:ascii="Times New Roman" w:hAnsi="Times New Roman"/>
          <w:b/>
          <w:spacing w:val="-2"/>
          <w:sz w:val="28"/>
        </w:rPr>
        <w:t xml:space="preserve">ULTANTSKE USLUGE – </w:t>
      </w:r>
      <w:r w:rsidRPr="00994609">
        <w:rPr>
          <w:rFonts w:ascii="Times New Roman" w:hAnsi="Times New Roman"/>
          <w:b/>
          <w:spacing w:val="-2"/>
          <w:sz w:val="28"/>
        </w:rPr>
        <w:t>INDIVIDUALNI</w:t>
      </w:r>
      <w:r w:rsidR="005372E7" w:rsidRPr="00994609">
        <w:rPr>
          <w:rFonts w:ascii="Times New Roman" w:hAnsi="Times New Roman"/>
          <w:b/>
          <w:spacing w:val="-2"/>
          <w:sz w:val="28"/>
        </w:rPr>
        <w:t xml:space="preserve"> KON</w:t>
      </w:r>
      <w:r w:rsidRPr="00994609">
        <w:rPr>
          <w:rFonts w:ascii="Times New Roman" w:hAnsi="Times New Roman"/>
          <w:b/>
          <w:spacing w:val="-2"/>
          <w:sz w:val="28"/>
        </w:rPr>
        <w:t>S</w:t>
      </w:r>
      <w:r w:rsidR="005372E7" w:rsidRPr="00994609">
        <w:rPr>
          <w:rFonts w:ascii="Times New Roman" w:hAnsi="Times New Roman"/>
          <w:b/>
          <w:spacing w:val="-2"/>
          <w:sz w:val="28"/>
        </w:rPr>
        <w:t>ULTANTI)</w:t>
      </w:r>
    </w:p>
    <w:p w:rsidR="005372E7" w:rsidRPr="00994609" w:rsidRDefault="005372E7" w:rsidP="005372E7">
      <w:pPr>
        <w:tabs>
          <w:tab w:val="center" w:pos="4680"/>
        </w:tabs>
        <w:jc w:val="center"/>
        <w:rPr>
          <w:rFonts w:ascii="Times New Roman" w:hAnsi="Times New Roman"/>
          <w:spacing w:val="-2"/>
          <w:sz w:val="28"/>
        </w:rPr>
      </w:pPr>
    </w:p>
    <w:p w:rsidR="005372E7" w:rsidRPr="00994609" w:rsidRDefault="00E53D15" w:rsidP="005372E7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 w:rsidRPr="00994609">
        <w:rPr>
          <w:rFonts w:ascii="Times New Roman" w:hAnsi="Times New Roman"/>
          <w:b/>
          <w:spacing w:val="-2"/>
          <w:sz w:val="24"/>
        </w:rPr>
        <w:t>Bosna i Hercegovina</w:t>
      </w:r>
    </w:p>
    <w:p w:rsidR="005372E7" w:rsidRPr="00994609" w:rsidRDefault="005372E7" w:rsidP="005372E7">
      <w:pPr>
        <w:jc w:val="center"/>
        <w:rPr>
          <w:rFonts w:ascii="Times New Roman" w:hAnsi="Times New Roman"/>
          <w:b/>
          <w:spacing w:val="-2"/>
          <w:sz w:val="28"/>
        </w:rPr>
      </w:pPr>
      <w:r w:rsidRPr="00994609">
        <w:rPr>
          <w:rFonts w:ascii="Times New Roman" w:hAnsi="Times New Roman"/>
          <w:b/>
          <w:spacing w:val="-2"/>
          <w:sz w:val="28"/>
        </w:rPr>
        <w:t>PROJEK</w:t>
      </w:r>
      <w:r w:rsidR="000D4DE6">
        <w:rPr>
          <w:rFonts w:ascii="Times New Roman" w:hAnsi="Times New Roman"/>
          <w:b/>
          <w:spacing w:val="-2"/>
          <w:sz w:val="28"/>
        </w:rPr>
        <w:t>A</w:t>
      </w:r>
      <w:r w:rsidRPr="00994609">
        <w:rPr>
          <w:rFonts w:ascii="Times New Roman" w:hAnsi="Times New Roman"/>
          <w:b/>
          <w:spacing w:val="-2"/>
          <w:sz w:val="28"/>
        </w:rPr>
        <w:t xml:space="preserve">T </w:t>
      </w:r>
      <w:r w:rsidR="00E53D15" w:rsidRPr="00994609">
        <w:rPr>
          <w:rFonts w:ascii="Times New Roman" w:hAnsi="Times New Roman"/>
          <w:b/>
          <w:spacing w:val="-2"/>
          <w:sz w:val="28"/>
        </w:rPr>
        <w:t xml:space="preserve">PRAVEDNE TRANZICIJE U REGIJAMA BOGATIM UGLJEM U </w:t>
      </w:r>
      <w:r w:rsidR="00690C72" w:rsidRPr="00994609">
        <w:rPr>
          <w:rFonts w:ascii="Times New Roman" w:hAnsi="Times New Roman"/>
          <w:b/>
          <w:spacing w:val="-2"/>
          <w:sz w:val="28"/>
        </w:rPr>
        <w:t>B</w:t>
      </w:r>
      <w:r w:rsidR="00E53D15" w:rsidRPr="00994609">
        <w:rPr>
          <w:rFonts w:ascii="Times New Roman" w:hAnsi="Times New Roman"/>
          <w:b/>
          <w:spacing w:val="-2"/>
          <w:sz w:val="28"/>
        </w:rPr>
        <w:t>OSNI I HERCEGOVINI</w:t>
      </w:r>
    </w:p>
    <w:p w:rsidR="005372E7" w:rsidRPr="00994609" w:rsidRDefault="00E53D15" w:rsidP="005372E7">
      <w:pPr>
        <w:pStyle w:val="BodyText"/>
        <w:jc w:val="center"/>
        <w:rPr>
          <w:rFonts w:ascii="Times New Roman" w:hAnsi="Times New Roman"/>
        </w:rPr>
      </w:pPr>
      <w:r w:rsidRPr="00994609">
        <w:rPr>
          <w:rFonts w:ascii="Times New Roman" w:hAnsi="Times New Roman"/>
        </w:rPr>
        <w:t>ID projekta br. P179990</w:t>
      </w:r>
    </w:p>
    <w:p w:rsidR="005372E7" w:rsidRPr="00994609" w:rsidRDefault="005372E7" w:rsidP="005372E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lang w:val="hr-HR"/>
        </w:rPr>
      </w:pPr>
    </w:p>
    <w:p w:rsidR="005372E7" w:rsidRPr="00994609" w:rsidRDefault="005372E7" w:rsidP="005372E7">
      <w:pPr>
        <w:pStyle w:val="BodyText"/>
        <w:rPr>
          <w:rFonts w:ascii="Times New Roman" w:hAnsi="Times New Roman"/>
          <w:szCs w:val="24"/>
        </w:rPr>
      </w:pPr>
      <w:r w:rsidRPr="00994609">
        <w:rPr>
          <w:rFonts w:ascii="Times New Roman" w:hAnsi="Times New Roman"/>
          <w:szCs w:val="24"/>
        </w:rPr>
        <w:t>Naslov zadatka:</w:t>
      </w:r>
    </w:p>
    <w:p w:rsidR="005B2CB1" w:rsidRPr="00994609" w:rsidRDefault="005B2CB1" w:rsidP="005B2CB1">
      <w:pPr>
        <w:pStyle w:val="ListParagraph"/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53A" w:rsidRPr="00994609" w:rsidRDefault="00E53D15" w:rsidP="009B053A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>Koordinator projekta</w:t>
      </w:r>
      <w:r w:rsidR="009B053A" w:rsidRPr="00994609">
        <w:rPr>
          <w:rFonts w:ascii="Times New Roman" w:hAnsi="Times New Roman"/>
          <w:b/>
          <w:sz w:val="24"/>
          <w:szCs w:val="24"/>
        </w:rPr>
        <w:t xml:space="preserve"> 1, ref. br. </w:t>
      </w:r>
      <w:r w:rsidRPr="00994609">
        <w:rPr>
          <w:rFonts w:ascii="Times New Roman" w:hAnsi="Times New Roman"/>
          <w:b/>
          <w:sz w:val="24"/>
          <w:szCs w:val="24"/>
        </w:rPr>
        <w:t>1.2.1</w:t>
      </w:r>
      <w:r w:rsidR="00C31A00" w:rsidRPr="00994609">
        <w:rPr>
          <w:rFonts w:ascii="Times New Roman" w:hAnsi="Times New Roman"/>
          <w:b/>
          <w:sz w:val="24"/>
          <w:szCs w:val="24"/>
        </w:rPr>
        <w:t>.</w:t>
      </w:r>
    </w:p>
    <w:p w:rsidR="00E53D15" w:rsidRPr="00994609" w:rsidRDefault="00E53D15" w:rsidP="00E53D15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>Specijalista za na</w:t>
      </w:r>
      <w:r w:rsidR="00C31A00" w:rsidRPr="00994609">
        <w:rPr>
          <w:rFonts w:ascii="Times New Roman" w:hAnsi="Times New Roman"/>
          <w:b/>
          <w:sz w:val="24"/>
          <w:szCs w:val="24"/>
        </w:rPr>
        <w:t>bavke 2, ref. br. 1.2.2.</w:t>
      </w:r>
    </w:p>
    <w:p w:rsidR="00E53D15" w:rsidRPr="00994609" w:rsidRDefault="00E53D15" w:rsidP="00E53D15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 xml:space="preserve">Specijalista za finansijsko upravljanje </w:t>
      </w:r>
      <w:r w:rsidR="00860CDA" w:rsidRPr="00994609">
        <w:rPr>
          <w:rFonts w:ascii="Times New Roman" w:hAnsi="Times New Roman"/>
          <w:b/>
          <w:sz w:val="24"/>
          <w:szCs w:val="24"/>
        </w:rPr>
        <w:t>3</w:t>
      </w:r>
      <w:r w:rsidRPr="00994609">
        <w:rPr>
          <w:rFonts w:ascii="Times New Roman" w:hAnsi="Times New Roman"/>
          <w:b/>
          <w:sz w:val="24"/>
          <w:szCs w:val="24"/>
        </w:rPr>
        <w:t>, ref. br. 1.2.</w:t>
      </w:r>
      <w:r w:rsidR="00860CDA" w:rsidRPr="00994609">
        <w:rPr>
          <w:rFonts w:ascii="Times New Roman" w:hAnsi="Times New Roman"/>
          <w:b/>
          <w:sz w:val="24"/>
          <w:szCs w:val="24"/>
        </w:rPr>
        <w:t>3</w:t>
      </w:r>
      <w:r w:rsidR="00C31A00" w:rsidRPr="00994609">
        <w:rPr>
          <w:rFonts w:ascii="Times New Roman" w:hAnsi="Times New Roman"/>
          <w:b/>
          <w:sz w:val="24"/>
          <w:szCs w:val="24"/>
        </w:rPr>
        <w:t>.</w:t>
      </w:r>
    </w:p>
    <w:p w:rsidR="00E53D15" w:rsidRPr="00994609" w:rsidRDefault="00E53D15" w:rsidP="00E53D15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 xml:space="preserve">Specijalista za monitoring i evaluaciju </w:t>
      </w:r>
      <w:r w:rsidR="00860CDA" w:rsidRPr="00994609">
        <w:rPr>
          <w:rFonts w:ascii="Times New Roman" w:hAnsi="Times New Roman"/>
          <w:b/>
          <w:sz w:val="24"/>
          <w:szCs w:val="24"/>
        </w:rPr>
        <w:t>4</w:t>
      </w:r>
      <w:r w:rsidRPr="00994609">
        <w:rPr>
          <w:rFonts w:ascii="Times New Roman" w:hAnsi="Times New Roman"/>
          <w:b/>
          <w:sz w:val="24"/>
          <w:szCs w:val="24"/>
        </w:rPr>
        <w:t>, ref. br. 1.2.</w:t>
      </w:r>
      <w:r w:rsidR="00860CDA" w:rsidRPr="00994609">
        <w:rPr>
          <w:rFonts w:ascii="Times New Roman" w:hAnsi="Times New Roman"/>
          <w:b/>
          <w:sz w:val="24"/>
          <w:szCs w:val="24"/>
        </w:rPr>
        <w:t>4</w:t>
      </w:r>
      <w:r w:rsidR="00C31A00" w:rsidRPr="00994609">
        <w:rPr>
          <w:rFonts w:ascii="Times New Roman" w:hAnsi="Times New Roman"/>
          <w:b/>
          <w:sz w:val="24"/>
          <w:szCs w:val="24"/>
        </w:rPr>
        <w:t>.</w:t>
      </w:r>
    </w:p>
    <w:p w:rsidR="00860CDA" w:rsidRPr="00994609" w:rsidRDefault="00860CDA" w:rsidP="00860CDA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>Specijalista za zaš</w:t>
      </w:r>
      <w:r w:rsidR="00C31A00" w:rsidRPr="00994609">
        <w:rPr>
          <w:rFonts w:ascii="Times New Roman" w:hAnsi="Times New Roman"/>
          <w:b/>
          <w:sz w:val="24"/>
          <w:szCs w:val="24"/>
        </w:rPr>
        <w:t>titu okoliša 5, ref. br. 1.2.5.</w:t>
      </w:r>
    </w:p>
    <w:p w:rsidR="002A7B2D" w:rsidRPr="00994609" w:rsidRDefault="00E53D15" w:rsidP="009B053A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 xml:space="preserve">Specijalista za socijalna pitanja i rad </w:t>
      </w:r>
      <w:r w:rsidR="00860CDA" w:rsidRPr="00994609">
        <w:rPr>
          <w:rFonts w:ascii="Times New Roman" w:hAnsi="Times New Roman"/>
          <w:b/>
          <w:sz w:val="24"/>
          <w:szCs w:val="24"/>
        </w:rPr>
        <w:t>6</w:t>
      </w:r>
      <w:r w:rsidR="009B053A" w:rsidRPr="00994609">
        <w:rPr>
          <w:rFonts w:ascii="Times New Roman" w:hAnsi="Times New Roman"/>
          <w:b/>
          <w:sz w:val="24"/>
          <w:szCs w:val="24"/>
        </w:rPr>
        <w:t xml:space="preserve">, ref. br. </w:t>
      </w:r>
      <w:r w:rsidR="00C31A00" w:rsidRPr="00994609">
        <w:rPr>
          <w:rFonts w:ascii="Times New Roman" w:hAnsi="Times New Roman"/>
          <w:b/>
          <w:sz w:val="24"/>
          <w:szCs w:val="24"/>
        </w:rPr>
        <w:t>1.2.6.</w:t>
      </w:r>
    </w:p>
    <w:p w:rsidR="00E53D15" w:rsidRPr="00994609" w:rsidRDefault="00E53D15" w:rsidP="00E53D15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>Specijalista za prenamjenu zemljišta i zatvar</w:t>
      </w:r>
      <w:r w:rsidR="00C31A00" w:rsidRPr="00994609">
        <w:rPr>
          <w:rFonts w:ascii="Times New Roman" w:hAnsi="Times New Roman"/>
          <w:b/>
          <w:sz w:val="24"/>
          <w:szCs w:val="24"/>
        </w:rPr>
        <w:t>anje rudnika 7, ref. br. 1.2.7.</w:t>
      </w:r>
    </w:p>
    <w:p w:rsidR="00860CDA" w:rsidRPr="00994609" w:rsidRDefault="00860CDA" w:rsidP="00860CDA">
      <w:pPr>
        <w:pStyle w:val="ListParagraph"/>
        <w:suppressAutoHyphens/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609">
        <w:rPr>
          <w:rFonts w:ascii="Times New Roman" w:hAnsi="Times New Roman"/>
          <w:b/>
          <w:sz w:val="24"/>
          <w:szCs w:val="24"/>
        </w:rPr>
        <w:t>Administrativni asi</w:t>
      </w:r>
      <w:r w:rsidR="00C31A00" w:rsidRPr="00994609">
        <w:rPr>
          <w:rFonts w:ascii="Times New Roman" w:hAnsi="Times New Roman"/>
          <w:b/>
          <w:sz w:val="24"/>
          <w:szCs w:val="24"/>
        </w:rPr>
        <w:t>stent 8, ref. br. 1.2.9.</w:t>
      </w:r>
    </w:p>
    <w:p w:rsidR="00825EDF" w:rsidRPr="00994609" w:rsidRDefault="00825EDF" w:rsidP="009D3CCF">
      <w:pPr>
        <w:jc w:val="both"/>
        <w:rPr>
          <w:rFonts w:ascii="Times New Roman" w:hAnsi="Times New Roman"/>
          <w:szCs w:val="22"/>
        </w:rPr>
      </w:pPr>
    </w:p>
    <w:p w:rsidR="00996324" w:rsidRPr="00994609" w:rsidRDefault="0009777F" w:rsidP="00C31A00">
      <w:pPr>
        <w:jc w:val="both"/>
        <w:rPr>
          <w:rFonts w:ascii="Times New Roman" w:hAnsi="Times New Roman"/>
          <w:strike/>
          <w:szCs w:val="24"/>
          <w:lang w:val="hr-BA"/>
        </w:rPr>
      </w:pPr>
      <w:r w:rsidRPr="00994609">
        <w:rPr>
          <w:rFonts w:ascii="Times New Roman" w:hAnsi="Times New Roman"/>
          <w:szCs w:val="22"/>
        </w:rPr>
        <w:t xml:space="preserve">Međunarodna banka za obnovu i razvoj (IBRD) odobrila je </w:t>
      </w:r>
      <w:r w:rsidR="00690C72" w:rsidRPr="00994609">
        <w:rPr>
          <w:rFonts w:ascii="Times New Roman" w:hAnsi="Times New Roman"/>
          <w:szCs w:val="22"/>
        </w:rPr>
        <w:t>Bosni i Hercegovini</w:t>
      </w:r>
      <w:r w:rsidRPr="00994609">
        <w:rPr>
          <w:rFonts w:ascii="Times New Roman" w:hAnsi="Times New Roman"/>
          <w:szCs w:val="22"/>
        </w:rPr>
        <w:t xml:space="preserve"> (</w:t>
      </w:r>
      <w:r w:rsidR="00690C72" w:rsidRPr="00994609">
        <w:rPr>
          <w:rFonts w:ascii="Times New Roman" w:hAnsi="Times New Roman"/>
          <w:szCs w:val="22"/>
        </w:rPr>
        <w:t>BiH</w:t>
      </w:r>
      <w:r w:rsidRPr="00994609">
        <w:rPr>
          <w:rFonts w:ascii="Times New Roman" w:hAnsi="Times New Roman"/>
          <w:szCs w:val="22"/>
        </w:rPr>
        <w:t xml:space="preserve">) zajam od </w:t>
      </w:r>
      <w:r w:rsidR="00690C72" w:rsidRPr="00994609">
        <w:rPr>
          <w:rFonts w:ascii="Times New Roman" w:hAnsi="Times New Roman"/>
          <w:szCs w:val="22"/>
        </w:rPr>
        <w:t>79,90</w:t>
      </w:r>
      <w:r w:rsidRPr="00994609">
        <w:rPr>
          <w:rFonts w:ascii="Times New Roman" w:hAnsi="Times New Roman"/>
          <w:szCs w:val="22"/>
        </w:rPr>
        <w:t xml:space="preserve"> mil</w:t>
      </w:r>
      <w:r w:rsidR="000D4DE6">
        <w:rPr>
          <w:rFonts w:ascii="Times New Roman" w:hAnsi="Times New Roman"/>
          <w:szCs w:val="22"/>
        </w:rPr>
        <w:t>io</w:t>
      </w:r>
      <w:r w:rsidRPr="00994609">
        <w:rPr>
          <w:rFonts w:ascii="Times New Roman" w:hAnsi="Times New Roman"/>
          <w:szCs w:val="22"/>
        </w:rPr>
        <w:t xml:space="preserve">na eura za </w:t>
      </w:r>
      <w:r w:rsidR="009D3CCF" w:rsidRPr="00994609">
        <w:rPr>
          <w:rFonts w:ascii="Times New Roman" w:hAnsi="Times New Roman"/>
          <w:szCs w:val="22"/>
        </w:rPr>
        <w:t>Projek</w:t>
      </w:r>
      <w:r w:rsidR="000D4DE6">
        <w:rPr>
          <w:rFonts w:ascii="Times New Roman" w:hAnsi="Times New Roman"/>
          <w:szCs w:val="22"/>
        </w:rPr>
        <w:t>a</w:t>
      </w:r>
      <w:r w:rsidR="009D3CCF" w:rsidRPr="00994609">
        <w:rPr>
          <w:rFonts w:ascii="Times New Roman" w:hAnsi="Times New Roman"/>
          <w:szCs w:val="22"/>
        </w:rPr>
        <w:t xml:space="preserve">t </w:t>
      </w:r>
      <w:r w:rsidR="00690C72" w:rsidRPr="00994609">
        <w:rPr>
          <w:rFonts w:ascii="Times New Roman" w:hAnsi="Times New Roman"/>
          <w:szCs w:val="22"/>
        </w:rPr>
        <w:t>pravedne tranzicije u regijama bogatim ugljem u Bosni i Hercegovini</w:t>
      </w:r>
      <w:r w:rsidR="00C31A00" w:rsidRPr="00994609">
        <w:rPr>
          <w:rFonts w:ascii="Times New Roman" w:hAnsi="Times New Roman"/>
          <w:szCs w:val="22"/>
        </w:rPr>
        <w:t>.</w:t>
      </w:r>
    </w:p>
    <w:p w:rsidR="00CE0997" w:rsidRPr="00994609" w:rsidRDefault="00CE0997" w:rsidP="009D3CCF">
      <w:pPr>
        <w:jc w:val="both"/>
        <w:rPr>
          <w:rFonts w:ascii="Times New Roman" w:hAnsi="Times New Roman"/>
          <w:szCs w:val="22"/>
        </w:rPr>
      </w:pPr>
    </w:p>
    <w:p w:rsidR="007010E1" w:rsidRPr="00994609" w:rsidRDefault="007010E1" w:rsidP="007010E1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bs-Latn-BA"/>
        </w:rPr>
      </w:pPr>
      <w:r w:rsidRPr="00994609">
        <w:rPr>
          <w:rFonts w:ascii="Times New Roman" w:hAnsi="Times New Roman"/>
          <w:szCs w:val="22"/>
          <w:lang w:val="bs-Latn-BA"/>
        </w:rPr>
        <w:t>Provođenjem Projekta pružiti će se puna podrška za jačanje institucionalnog okvira za Pravednu tranziciju, progresivno zatvaranje rudnika, rekultivaciju i prenamjenu rudničkog zemljišta za novo korištenje, uvođenje čiste energije, kao i pružanje podrške rudarima i zajednicama za ekonomsku tranziciju.</w:t>
      </w:r>
    </w:p>
    <w:p w:rsidR="007010E1" w:rsidRPr="00994609" w:rsidRDefault="007010E1" w:rsidP="007010E1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bs-Latn-BA"/>
        </w:rPr>
      </w:pPr>
      <w:r w:rsidRPr="00994609">
        <w:rPr>
          <w:rFonts w:ascii="Times New Roman" w:hAnsi="Times New Roman"/>
          <w:szCs w:val="22"/>
          <w:lang w:val="bs-Latn-BA"/>
        </w:rPr>
        <w:t>Projekat će pružiti podršku za razvoj mikro, malih i srednjih preduzeća u regijama bogatim ugljem, jačanje institucionalnog okvira za Pravednu tranziciju, zatvaranje rudnika (RMU Zenica), rekultivaciju i prenamjenu zemljišta za novo korištenje, uvođenje čiste energije, kao i pružanje podrške rudarima i zajednicama za ekonomsku tranziciju. U Projektu je prioritet stavljen na rudnik koji je spreman za zatvaranje, a to je RMU Zenica, koji ima hitnu potrebu za podrškom za odgovorno zatvaranje jame (Raspotočje) i podršku za pronalazak novih radnih mjesta za radnike rudnika. U RMU Banovići pokrenuti će se instalacija fotonaponske elektrane (FNE), pilot program dobrovoljnog napuštanja rudnika, kao i pilot aktivnosti u zajednici usmjerene na rane mjere ekonomske diversifikacije. Instalacija FNE će se provoditi JP EPBiH i na području koje obuhvata rudnik Kreka.</w:t>
      </w:r>
    </w:p>
    <w:p w:rsidR="00CE0997" w:rsidRPr="00994609" w:rsidRDefault="00CE0997" w:rsidP="009D3CCF">
      <w:pPr>
        <w:jc w:val="both"/>
        <w:rPr>
          <w:rFonts w:ascii="Times New Roman" w:hAnsi="Times New Roman"/>
          <w:szCs w:val="22"/>
        </w:rPr>
      </w:pPr>
    </w:p>
    <w:p w:rsidR="00CE0997" w:rsidRPr="00994609" w:rsidRDefault="00CE0997" w:rsidP="009D3CCF">
      <w:pPr>
        <w:jc w:val="both"/>
        <w:rPr>
          <w:rFonts w:ascii="Times New Roman" w:hAnsi="Times New Roman"/>
          <w:szCs w:val="22"/>
        </w:rPr>
      </w:pPr>
    </w:p>
    <w:p w:rsidR="0048300E" w:rsidRPr="00994609" w:rsidRDefault="007010E1" w:rsidP="0048300E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94609">
        <w:rPr>
          <w:rFonts w:ascii="Times New Roman" w:hAnsi="Times New Roman"/>
          <w:spacing w:val="-2"/>
          <w:szCs w:val="22"/>
        </w:rPr>
        <w:t>Federacija Bosne i Hercegovine</w:t>
      </w:r>
      <w:r w:rsidR="0009777F" w:rsidRPr="00994609">
        <w:rPr>
          <w:rFonts w:ascii="Times New Roman" w:hAnsi="Times New Roman"/>
          <w:spacing w:val="-2"/>
          <w:szCs w:val="22"/>
        </w:rPr>
        <w:t xml:space="preserve"> namjerava dio </w:t>
      </w:r>
      <w:r w:rsidRPr="00994609">
        <w:rPr>
          <w:rFonts w:ascii="Times New Roman" w:hAnsi="Times New Roman"/>
          <w:spacing w:val="-2"/>
          <w:szCs w:val="22"/>
        </w:rPr>
        <w:t>sredstava</w:t>
      </w:r>
      <w:r w:rsidR="0009777F" w:rsidRPr="00994609">
        <w:rPr>
          <w:rFonts w:ascii="Times New Roman" w:hAnsi="Times New Roman"/>
          <w:spacing w:val="-2"/>
          <w:szCs w:val="22"/>
        </w:rPr>
        <w:t xml:space="preserve"> iskoristiti za plaćanje kon</w:t>
      </w:r>
      <w:r w:rsidR="00994609">
        <w:rPr>
          <w:rFonts w:ascii="Times New Roman" w:hAnsi="Times New Roman"/>
          <w:spacing w:val="-2"/>
          <w:szCs w:val="22"/>
        </w:rPr>
        <w:t>s</w:t>
      </w:r>
      <w:r w:rsidR="0009777F" w:rsidRPr="00994609">
        <w:rPr>
          <w:rFonts w:ascii="Times New Roman" w:hAnsi="Times New Roman"/>
          <w:spacing w:val="-2"/>
          <w:szCs w:val="22"/>
        </w:rPr>
        <w:t>ultantskih usluga koje će se nabaviti u okviru ovog projekta.</w:t>
      </w:r>
    </w:p>
    <w:p w:rsidR="000D5857" w:rsidRPr="00994609" w:rsidRDefault="000D5857" w:rsidP="005B2CB1">
      <w:pPr>
        <w:spacing w:line="293" w:lineRule="atLeast"/>
        <w:jc w:val="both"/>
        <w:textAlignment w:val="baseline"/>
        <w:rPr>
          <w:rFonts w:ascii="Times New Roman" w:hAnsi="Times New Roman"/>
          <w:szCs w:val="22"/>
        </w:rPr>
      </w:pPr>
    </w:p>
    <w:p w:rsidR="00D433DA" w:rsidRPr="00994609" w:rsidRDefault="0048300E" w:rsidP="00D433DA">
      <w:pPr>
        <w:suppressAutoHyphens/>
        <w:jc w:val="both"/>
        <w:rPr>
          <w:rFonts w:ascii="Times New Roman" w:hAnsi="Times New Roman"/>
          <w:szCs w:val="22"/>
          <w:lang w:val="bs-Cyrl-BA"/>
        </w:rPr>
      </w:pPr>
      <w:r w:rsidRPr="00994609">
        <w:rPr>
          <w:rFonts w:ascii="Times New Roman" w:hAnsi="Times New Roman"/>
          <w:spacing w:val="-2"/>
          <w:szCs w:val="22"/>
        </w:rPr>
        <w:t>Detaljni u</w:t>
      </w:r>
      <w:r w:rsidR="000D4DE6">
        <w:rPr>
          <w:rFonts w:ascii="Times New Roman" w:hAnsi="Times New Roman"/>
          <w:spacing w:val="-2"/>
          <w:szCs w:val="22"/>
        </w:rPr>
        <w:t>slovi</w:t>
      </w:r>
      <w:r w:rsidRPr="00994609">
        <w:rPr>
          <w:rFonts w:ascii="Times New Roman" w:hAnsi="Times New Roman"/>
          <w:spacing w:val="-2"/>
          <w:szCs w:val="22"/>
        </w:rPr>
        <w:t xml:space="preserve"> obavljan</w:t>
      </w:r>
      <w:r w:rsidR="00994609">
        <w:rPr>
          <w:rFonts w:ascii="Times New Roman" w:hAnsi="Times New Roman"/>
          <w:spacing w:val="-2"/>
          <w:szCs w:val="22"/>
        </w:rPr>
        <w:t>ja poslova za gore navedene kons</w:t>
      </w:r>
      <w:r w:rsidRPr="00994609">
        <w:rPr>
          <w:rFonts w:ascii="Times New Roman" w:hAnsi="Times New Roman"/>
          <w:spacing w:val="-2"/>
          <w:szCs w:val="22"/>
        </w:rPr>
        <w:t xml:space="preserve">ultantske usluge objavljeni su na službenoj web stranici </w:t>
      </w:r>
      <w:r w:rsidR="00690C72" w:rsidRPr="00994609">
        <w:rPr>
          <w:rFonts w:ascii="Times New Roman" w:hAnsi="Times New Roman"/>
          <w:spacing w:val="-2"/>
          <w:szCs w:val="22"/>
        </w:rPr>
        <w:t>Federalnog ministarstva energije, rudarstva i industrije</w:t>
      </w:r>
      <w:r w:rsidR="00542B6F" w:rsidRPr="00994609">
        <w:rPr>
          <w:rFonts w:ascii="Times New Roman" w:hAnsi="Times New Roman"/>
          <w:szCs w:val="22"/>
        </w:rPr>
        <w:t xml:space="preserve"> na sljedećoj poveznici: </w:t>
      </w:r>
      <w:hyperlink r:id="rId7" w:history="1">
        <w:r w:rsidR="00C31A00" w:rsidRPr="00B722CC">
          <w:rPr>
            <w:rStyle w:val="Hyperlink"/>
            <w:rFonts w:ascii="Times New Roman" w:hAnsi="Times New Roman"/>
            <w:color w:val="auto"/>
            <w:szCs w:val="22"/>
          </w:rPr>
          <w:t>http://www.fmeri.gov.ba/</w:t>
        </w:r>
      </w:hyperlink>
    </w:p>
    <w:p w:rsidR="00D433DA" w:rsidRPr="00994609" w:rsidRDefault="00D433DA" w:rsidP="00D433DA">
      <w:pPr>
        <w:suppressAutoHyphens/>
        <w:jc w:val="both"/>
        <w:rPr>
          <w:rFonts w:ascii="Times New Roman" w:hAnsi="Times New Roman"/>
          <w:szCs w:val="22"/>
          <w:lang w:val="bs-Cyrl-BA"/>
        </w:rPr>
      </w:pPr>
    </w:p>
    <w:p w:rsidR="00D5524E" w:rsidRPr="00994609" w:rsidRDefault="007010E1" w:rsidP="00D433DA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94609">
        <w:rPr>
          <w:rFonts w:ascii="Times New Roman" w:hAnsi="Times New Roman"/>
          <w:spacing w:val="-2"/>
          <w:szCs w:val="22"/>
        </w:rPr>
        <w:t>Federalno ministarstvo energije, rudarstva i industrije</w:t>
      </w:r>
      <w:r w:rsidR="007F0BCE" w:rsidRPr="00994609">
        <w:rPr>
          <w:rFonts w:ascii="Times New Roman" w:hAnsi="Times New Roman"/>
          <w:spacing w:val="-2"/>
          <w:szCs w:val="22"/>
        </w:rPr>
        <w:t xml:space="preserve"> </w:t>
      </w:r>
      <w:r w:rsidR="008B4EFE" w:rsidRPr="00994609">
        <w:rPr>
          <w:rFonts w:ascii="Times New Roman" w:hAnsi="Times New Roman"/>
          <w:szCs w:val="22"/>
        </w:rPr>
        <w:t xml:space="preserve">poziva odgovarajuće </w:t>
      </w:r>
      <w:r w:rsidR="00C31A00" w:rsidRPr="00994609">
        <w:rPr>
          <w:rFonts w:ascii="Times New Roman" w:hAnsi="Times New Roman"/>
          <w:szCs w:val="22"/>
        </w:rPr>
        <w:t>individualne</w:t>
      </w:r>
      <w:r w:rsidR="00994609">
        <w:rPr>
          <w:rFonts w:ascii="Times New Roman" w:hAnsi="Times New Roman"/>
          <w:szCs w:val="22"/>
        </w:rPr>
        <w:t xml:space="preserve"> kons</w:t>
      </w:r>
      <w:r w:rsidR="008B4EFE" w:rsidRPr="00994609">
        <w:rPr>
          <w:rFonts w:ascii="Times New Roman" w:hAnsi="Times New Roman"/>
          <w:szCs w:val="22"/>
        </w:rPr>
        <w:t>ultante da iskaž</w:t>
      </w:r>
      <w:bookmarkStart w:id="0" w:name="_GoBack"/>
      <w:bookmarkEnd w:id="0"/>
      <w:r w:rsidR="008B4EFE" w:rsidRPr="00994609">
        <w:rPr>
          <w:rFonts w:ascii="Times New Roman" w:hAnsi="Times New Roman"/>
          <w:szCs w:val="22"/>
        </w:rPr>
        <w:t>u svoj interes za pružanje gore naved</w:t>
      </w:r>
      <w:r w:rsidR="00994609">
        <w:rPr>
          <w:rFonts w:ascii="Times New Roman" w:hAnsi="Times New Roman"/>
          <w:szCs w:val="22"/>
        </w:rPr>
        <w:t>enih usluga. Zainteres</w:t>
      </w:r>
      <w:r w:rsidR="000D4DE6">
        <w:rPr>
          <w:rFonts w:ascii="Times New Roman" w:hAnsi="Times New Roman"/>
          <w:szCs w:val="22"/>
        </w:rPr>
        <w:t>ova</w:t>
      </w:r>
      <w:r w:rsidR="00994609">
        <w:rPr>
          <w:rFonts w:ascii="Times New Roman" w:hAnsi="Times New Roman"/>
          <w:szCs w:val="22"/>
        </w:rPr>
        <w:t>ni kons</w:t>
      </w:r>
      <w:r w:rsidR="008B4EFE" w:rsidRPr="00994609">
        <w:rPr>
          <w:rFonts w:ascii="Times New Roman" w:hAnsi="Times New Roman"/>
          <w:szCs w:val="22"/>
        </w:rPr>
        <w:t xml:space="preserve">ultanti moraju dostaviti motivacijsko pismo i </w:t>
      </w:r>
      <w:r w:rsidR="00C31A00" w:rsidRPr="00994609">
        <w:rPr>
          <w:rFonts w:ascii="Times New Roman" w:hAnsi="Times New Roman"/>
          <w:szCs w:val="22"/>
        </w:rPr>
        <w:t>biografiju</w:t>
      </w:r>
      <w:r w:rsidR="008B4EFE" w:rsidRPr="00994609">
        <w:rPr>
          <w:rFonts w:ascii="Times New Roman" w:hAnsi="Times New Roman"/>
          <w:szCs w:val="22"/>
        </w:rPr>
        <w:t xml:space="preserve"> s opisom potrebnih kvalifikacija i iskustva, sličnim iskustvom relevantnim za zadatak te posjedovanjem odgovarajućih vještina (skenirane diplome </w:t>
      </w:r>
      <w:r w:rsidR="00D5524E" w:rsidRPr="00994609">
        <w:rPr>
          <w:rFonts w:ascii="Times New Roman" w:hAnsi="Times New Roman"/>
          <w:spacing w:val="-2"/>
          <w:szCs w:val="22"/>
        </w:rPr>
        <w:t xml:space="preserve">treba poslati uz </w:t>
      </w:r>
      <w:r w:rsidR="000D4DE6">
        <w:rPr>
          <w:rFonts w:ascii="Times New Roman" w:hAnsi="Times New Roman"/>
          <w:spacing w:val="-2"/>
          <w:szCs w:val="22"/>
        </w:rPr>
        <w:t>bio</w:t>
      </w:r>
      <w:r w:rsidR="00C31A00" w:rsidRPr="00994609">
        <w:rPr>
          <w:rFonts w:ascii="Times New Roman" w:hAnsi="Times New Roman"/>
          <w:spacing w:val="-2"/>
          <w:szCs w:val="22"/>
        </w:rPr>
        <w:t>grafiju</w:t>
      </w:r>
      <w:r w:rsidR="00D5524E" w:rsidRPr="00994609">
        <w:rPr>
          <w:rFonts w:ascii="Times New Roman" w:hAnsi="Times New Roman"/>
          <w:spacing w:val="-2"/>
          <w:szCs w:val="22"/>
        </w:rPr>
        <w:t>).</w:t>
      </w:r>
    </w:p>
    <w:p w:rsidR="000D4DE6" w:rsidRDefault="000D4DE6" w:rsidP="003B1D48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:rsidR="003B1D48" w:rsidRPr="00994609" w:rsidRDefault="003B1D48" w:rsidP="003B1D48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94609">
        <w:rPr>
          <w:rFonts w:ascii="Times New Roman" w:hAnsi="Times New Roman"/>
          <w:spacing w:val="-2"/>
          <w:szCs w:val="22"/>
        </w:rPr>
        <w:t>Kriteriji za ocjenjivanje zadatka su:</w:t>
      </w:r>
    </w:p>
    <w:p w:rsidR="003B1D48" w:rsidRPr="00994609" w:rsidRDefault="003B1D48" w:rsidP="003B1D48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94609">
        <w:rPr>
          <w:rFonts w:ascii="Times New Roman" w:hAnsi="Times New Roman"/>
          <w:spacing w:val="-2"/>
          <w:szCs w:val="22"/>
        </w:rPr>
        <w:lastRenderedPageBreak/>
        <w:t xml:space="preserve">• </w:t>
      </w:r>
      <w:r w:rsidRPr="00994609">
        <w:rPr>
          <w:rFonts w:ascii="Times New Roman" w:hAnsi="Times New Roman"/>
          <w:spacing w:val="-2"/>
          <w:szCs w:val="22"/>
        </w:rPr>
        <w:tab/>
      </w:r>
      <w:r w:rsidR="007010E1" w:rsidRPr="00994609">
        <w:rPr>
          <w:rFonts w:ascii="Times New Roman" w:hAnsi="Times New Roman"/>
          <w:spacing w:val="-2"/>
          <w:szCs w:val="22"/>
        </w:rPr>
        <w:t>Opće</w:t>
      </w:r>
      <w:r w:rsidRPr="00994609">
        <w:rPr>
          <w:rFonts w:ascii="Times New Roman" w:hAnsi="Times New Roman"/>
          <w:spacing w:val="-2"/>
          <w:szCs w:val="22"/>
        </w:rPr>
        <w:t xml:space="preserve"> iskustvo </w:t>
      </w:r>
      <w:r w:rsidR="000D4DE6">
        <w:rPr>
          <w:rFonts w:ascii="Times New Roman" w:hAnsi="Times New Roman"/>
          <w:spacing w:val="-2"/>
          <w:szCs w:val="22"/>
        </w:rPr>
        <w:t>(</w:t>
      </w:r>
      <w:r w:rsidR="007010E1" w:rsidRPr="00994609">
        <w:rPr>
          <w:rFonts w:ascii="Times New Roman" w:hAnsi="Times New Roman"/>
          <w:spacing w:val="-2"/>
          <w:szCs w:val="22"/>
        </w:rPr>
        <w:t>40</w:t>
      </w:r>
      <w:r w:rsidR="000D5857" w:rsidRPr="00994609">
        <w:rPr>
          <w:rFonts w:ascii="Times New Roman" w:hAnsi="Times New Roman"/>
          <w:spacing w:val="-2"/>
          <w:szCs w:val="22"/>
        </w:rPr>
        <w:t xml:space="preserve"> </w:t>
      </w:r>
      <w:r w:rsidR="009B053A" w:rsidRPr="00994609">
        <w:rPr>
          <w:rFonts w:ascii="Times New Roman" w:hAnsi="Times New Roman"/>
          <w:spacing w:val="-2"/>
          <w:szCs w:val="22"/>
        </w:rPr>
        <w:t>bodova)</w:t>
      </w:r>
    </w:p>
    <w:p w:rsidR="003B1D48" w:rsidRPr="00994609" w:rsidRDefault="003B1D48" w:rsidP="003B1D48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94609">
        <w:rPr>
          <w:rFonts w:ascii="Times New Roman" w:hAnsi="Times New Roman"/>
          <w:spacing w:val="-2"/>
          <w:szCs w:val="22"/>
        </w:rPr>
        <w:t xml:space="preserve">• </w:t>
      </w:r>
      <w:r w:rsidRPr="00994609">
        <w:rPr>
          <w:rFonts w:ascii="Times New Roman" w:hAnsi="Times New Roman"/>
          <w:spacing w:val="-2"/>
          <w:szCs w:val="22"/>
        </w:rPr>
        <w:tab/>
      </w:r>
      <w:r w:rsidR="007010E1" w:rsidRPr="00994609">
        <w:rPr>
          <w:rFonts w:ascii="Times New Roman" w:hAnsi="Times New Roman"/>
          <w:spacing w:val="-2"/>
          <w:szCs w:val="22"/>
        </w:rPr>
        <w:t>Specifično iskustvo i vještine</w:t>
      </w:r>
      <w:r w:rsidRPr="00994609">
        <w:rPr>
          <w:rFonts w:ascii="Times New Roman" w:hAnsi="Times New Roman"/>
          <w:spacing w:val="-2"/>
          <w:szCs w:val="22"/>
        </w:rPr>
        <w:t xml:space="preserve"> </w:t>
      </w:r>
      <w:r w:rsidR="00142ADE" w:rsidRPr="00994609">
        <w:rPr>
          <w:rFonts w:ascii="Times New Roman" w:hAnsi="Times New Roman"/>
          <w:spacing w:val="-2"/>
          <w:szCs w:val="22"/>
        </w:rPr>
        <w:t>relevantne za zadatak (</w:t>
      </w:r>
      <w:r w:rsidR="007010E1" w:rsidRPr="00994609">
        <w:rPr>
          <w:rFonts w:ascii="Times New Roman" w:hAnsi="Times New Roman"/>
          <w:spacing w:val="-2"/>
          <w:szCs w:val="22"/>
        </w:rPr>
        <w:t>60</w:t>
      </w:r>
      <w:r w:rsidR="009B053A" w:rsidRPr="00994609">
        <w:rPr>
          <w:rFonts w:ascii="Times New Roman" w:hAnsi="Times New Roman"/>
          <w:spacing w:val="-2"/>
          <w:szCs w:val="22"/>
        </w:rPr>
        <w:t xml:space="preserve"> bodova)</w:t>
      </w:r>
    </w:p>
    <w:p w:rsidR="007C0873" w:rsidRPr="00994609" w:rsidRDefault="007C0873" w:rsidP="00D67E03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:rsidR="00D67E03" w:rsidRPr="00994609" w:rsidRDefault="00C31A00" w:rsidP="00D67E03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94609">
        <w:rPr>
          <w:rFonts w:ascii="Times New Roman" w:hAnsi="Times New Roman"/>
          <w:spacing w:val="-2"/>
          <w:szCs w:val="22"/>
        </w:rPr>
        <w:t>Zainteres</w:t>
      </w:r>
      <w:r w:rsidR="000D4DE6">
        <w:rPr>
          <w:rFonts w:ascii="Times New Roman" w:hAnsi="Times New Roman"/>
          <w:spacing w:val="-2"/>
          <w:szCs w:val="22"/>
        </w:rPr>
        <w:t>ovani</w:t>
      </w:r>
      <w:r w:rsidRPr="00994609">
        <w:rPr>
          <w:rFonts w:ascii="Times New Roman" w:hAnsi="Times New Roman"/>
          <w:spacing w:val="-2"/>
          <w:szCs w:val="22"/>
        </w:rPr>
        <w:t xml:space="preserve"> kons</w:t>
      </w:r>
      <w:r w:rsidR="00D67E03" w:rsidRPr="00994609">
        <w:rPr>
          <w:rFonts w:ascii="Times New Roman" w:hAnsi="Times New Roman"/>
          <w:spacing w:val="-2"/>
          <w:szCs w:val="22"/>
        </w:rPr>
        <w:t xml:space="preserve">ultanti trebaju obratiti </w:t>
      </w:r>
      <w:r w:rsidRPr="00994609">
        <w:rPr>
          <w:rFonts w:ascii="Times New Roman" w:hAnsi="Times New Roman"/>
          <w:spacing w:val="-2"/>
          <w:szCs w:val="22"/>
        </w:rPr>
        <w:t>pažnju</w:t>
      </w:r>
      <w:r w:rsidR="00D67E03" w:rsidRPr="00994609">
        <w:rPr>
          <w:rFonts w:ascii="Times New Roman" w:hAnsi="Times New Roman"/>
          <w:spacing w:val="-2"/>
          <w:szCs w:val="22"/>
        </w:rPr>
        <w:t xml:space="preserve"> na stavke 3.16 i 3.17 </w:t>
      </w:r>
      <w:r w:rsidRPr="00994609">
        <w:rPr>
          <w:rFonts w:ascii="Times New Roman" w:hAnsi="Times New Roman"/>
          <w:b/>
          <w:i/>
          <w:spacing w:val="-2"/>
          <w:szCs w:val="22"/>
        </w:rPr>
        <w:t>Propisa</w:t>
      </w:r>
      <w:r w:rsidR="00D67E03" w:rsidRPr="00994609">
        <w:rPr>
          <w:rFonts w:ascii="Times New Roman" w:hAnsi="Times New Roman"/>
          <w:b/>
          <w:i/>
          <w:spacing w:val="-2"/>
          <w:szCs w:val="22"/>
        </w:rPr>
        <w:t xml:space="preserve"> Svjetske banke o nabav</w:t>
      </w:r>
      <w:r w:rsidR="00553C37">
        <w:rPr>
          <w:rFonts w:ascii="Times New Roman" w:hAnsi="Times New Roman"/>
          <w:b/>
          <w:i/>
          <w:spacing w:val="-2"/>
          <w:szCs w:val="22"/>
        </w:rPr>
        <w:t>c</w:t>
      </w:r>
      <w:r w:rsidR="00D67E03" w:rsidRPr="00994609">
        <w:rPr>
          <w:rFonts w:ascii="Times New Roman" w:hAnsi="Times New Roman"/>
          <w:b/>
          <w:i/>
          <w:spacing w:val="-2"/>
          <w:szCs w:val="22"/>
        </w:rPr>
        <w:t xml:space="preserve">i za </w:t>
      </w:r>
      <w:r w:rsidRPr="00994609">
        <w:rPr>
          <w:rFonts w:ascii="Times New Roman" w:hAnsi="Times New Roman"/>
          <w:b/>
          <w:i/>
          <w:spacing w:val="-2"/>
          <w:szCs w:val="22"/>
        </w:rPr>
        <w:t xml:space="preserve">IPF </w:t>
      </w:r>
      <w:r w:rsidR="00D67E03" w:rsidRPr="00994609">
        <w:rPr>
          <w:rFonts w:ascii="Times New Roman" w:hAnsi="Times New Roman"/>
          <w:b/>
          <w:i/>
          <w:spacing w:val="-2"/>
          <w:szCs w:val="22"/>
        </w:rPr>
        <w:t>zajmoprimce</w:t>
      </w:r>
      <w:r w:rsidR="00994609" w:rsidRPr="00994609">
        <w:rPr>
          <w:rFonts w:ascii="Times New Roman" w:hAnsi="Times New Roman"/>
          <w:b/>
          <w:i/>
          <w:spacing w:val="-2"/>
          <w:szCs w:val="22"/>
        </w:rPr>
        <w:t xml:space="preserve"> -</w:t>
      </w:r>
      <w:r w:rsidRPr="00994609">
        <w:rPr>
          <w:rFonts w:ascii="Times New Roman" w:hAnsi="Times New Roman"/>
          <w:b/>
          <w:i/>
          <w:spacing w:val="-2"/>
          <w:szCs w:val="22"/>
        </w:rPr>
        <w:t xml:space="preserve"> Nabav</w:t>
      </w:r>
      <w:r w:rsidR="00553C37">
        <w:rPr>
          <w:rFonts w:ascii="Times New Roman" w:hAnsi="Times New Roman"/>
          <w:b/>
          <w:i/>
          <w:spacing w:val="-2"/>
          <w:szCs w:val="22"/>
        </w:rPr>
        <w:t>k</w:t>
      </w:r>
      <w:r w:rsidRPr="00994609">
        <w:rPr>
          <w:rFonts w:ascii="Times New Roman" w:hAnsi="Times New Roman"/>
          <w:b/>
          <w:i/>
          <w:spacing w:val="-2"/>
          <w:szCs w:val="22"/>
        </w:rPr>
        <w:t>a roba, radova, nekonsultantskih i konsultantskih usluga koji se finansiraju u okviru inv</w:t>
      </w:r>
      <w:r w:rsidR="00D67E03" w:rsidRPr="00994609">
        <w:rPr>
          <w:rFonts w:ascii="Times New Roman" w:hAnsi="Times New Roman"/>
          <w:b/>
          <w:i/>
          <w:spacing w:val="-2"/>
          <w:szCs w:val="22"/>
        </w:rPr>
        <w:t>esticijskih projekata,</w:t>
      </w:r>
      <w:r w:rsidRPr="00994609">
        <w:rPr>
          <w:rFonts w:ascii="Times New Roman" w:hAnsi="Times New Roman"/>
          <w:b/>
          <w:i/>
          <w:spacing w:val="-2"/>
          <w:szCs w:val="22"/>
        </w:rPr>
        <w:t xml:space="preserve"> izdanje septembar 2023. godine</w:t>
      </w:r>
      <w:r w:rsidR="00D67E03" w:rsidRPr="00994609">
        <w:rPr>
          <w:rFonts w:ascii="Times New Roman" w:hAnsi="Times New Roman"/>
          <w:spacing w:val="-2"/>
          <w:szCs w:val="22"/>
        </w:rPr>
        <w:t xml:space="preserve"> kojima se utvrđuje politika Svjetske banke o sukobu interesa.</w:t>
      </w:r>
    </w:p>
    <w:p w:rsidR="00D67E03" w:rsidRPr="00994609" w:rsidRDefault="00D67E03" w:rsidP="00D67E03">
      <w:pPr>
        <w:suppressAutoHyphens/>
        <w:rPr>
          <w:rFonts w:ascii="Times New Roman" w:hAnsi="Times New Roman"/>
          <w:spacing w:val="-2"/>
          <w:szCs w:val="22"/>
        </w:rPr>
      </w:pPr>
    </w:p>
    <w:p w:rsidR="00D67E03" w:rsidRPr="00994609" w:rsidRDefault="00C31A00" w:rsidP="00D67E03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94609">
        <w:rPr>
          <w:rFonts w:ascii="Times New Roman" w:hAnsi="Times New Roman"/>
          <w:spacing w:val="-2"/>
          <w:szCs w:val="22"/>
        </w:rPr>
        <w:t>Kons</w:t>
      </w:r>
      <w:r w:rsidR="00D67E03" w:rsidRPr="00994609">
        <w:rPr>
          <w:rFonts w:ascii="Times New Roman" w:hAnsi="Times New Roman"/>
          <w:spacing w:val="-2"/>
          <w:szCs w:val="22"/>
        </w:rPr>
        <w:t xml:space="preserve">ultant će biti odabran u skladu s </w:t>
      </w:r>
      <w:r w:rsidR="00D67E03" w:rsidRPr="00994609">
        <w:rPr>
          <w:rFonts w:ascii="Times New Roman" w:hAnsi="Times New Roman"/>
          <w:i/>
          <w:spacing w:val="-2"/>
          <w:szCs w:val="22"/>
        </w:rPr>
        <w:t xml:space="preserve">otvorenim </w:t>
      </w:r>
      <w:r w:rsidR="00256783">
        <w:rPr>
          <w:rFonts w:ascii="Times New Roman" w:hAnsi="Times New Roman"/>
          <w:i/>
          <w:spacing w:val="-2"/>
          <w:szCs w:val="22"/>
        </w:rPr>
        <w:t>konkursom</w:t>
      </w:r>
      <w:r w:rsidR="00D67E03" w:rsidRPr="00994609">
        <w:rPr>
          <w:rFonts w:ascii="Times New Roman" w:hAnsi="Times New Roman"/>
          <w:i/>
          <w:spacing w:val="-2"/>
          <w:szCs w:val="22"/>
        </w:rPr>
        <w:t xml:space="preserve"> za odabir </w:t>
      </w:r>
      <w:r w:rsidR="00994609">
        <w:rPr>
          <w:rFonts w:ascii="Times New Roman" w:hAnsi="Times New Roman"/>
          <w:i/>
          <w:spacing w:val="-2"/>
          <w:szCs w:val="22"/>
        </w:rPr>
        <w:t>individualnih kons</w:t>
      </w:r>
      <w:r w:rsidR="00D67E03" w:rsidRPr="00994609">
        <w:rPr>
          <w:rFonts w:ascii="Times New Roman" w:hAnsi="Times New Roman"/>
          <w:i/>
          <w:spacing w:val="-2"/>
          <w:szCs w:val="22"/>
        </w:rPr>
        <w:t xml:space="preserve">ultanata </w:t>
      </w:r>
      <w:r w:rsidR="00D67E03" w:rsidRPr="00994609">
        <w:rPr>
          <w:rFonts w:ascii="Times New Roman" w:hAnsi="Times New Roman"/>
          <w:spacing w:val="-2"/>
          <w:szCs w:val="22"/>
        </w:rPr>
        <w:t>kako je navedeno u Pravilniku.</w:t>
      </w:r>
    </w:p>
    <w:p w:rsidR="008B4EFE" w:rsidRPr="00994609" w:rsidRDefault="008B4EFE" w:rsidP="00537E6C">
      <w:pPr>
        <w:jc w:val="both"/>
        <w:rPr>
          <w:rFonts w:ascii="Times New Roman" w:hAnsi="Times New Roman"/>
          <w:szCs w:val="22"/>
        </w:rPr>
      </w:pPr>
    </w:p>
    <w:p w:rsidR="001F3013" w:rsidRPr="00994609" w:rsidRDefault="00C31A00" w:rsidP="0042531E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/>
          <w:szCs w:val="22"/>
        </w:rPr>
      </w:pPr>
      <w:r w:rsidRPr="00994609">
        <w:rPr>
          <w:rFonts w:ascii="Times New Roman" w:hAnsi="Times New Roman"/>
          <w:szCs w:val="22"/>
        </w:rPr>
        <w:t>Zainteres</w:t>
      </w:r>
      <w:r w:rsidR="00256783">
        <w:rPr>
          <w:rFonts w:ascii="Times New Roman" w:hAnsi="Times New Roman"/>
          <w:szCs w:val="22"/>
        </w:rPr>
        <w:t>ova</w:t>
      </w:r>
      <w:r w:rsidRPr="00994609">
        <w:rPr>
          <w:rFonts w:ascii="Times New Roman" w:hAnsi="Times New Roman"/>
          <w:szCs w:val="22"/>
        </w:rPr>
        <w:t>ni kons</w:t>
      </w:r>
      <w:r w:rsidR="001F3013" w:rsidRPr="00994609">
        <w:rPr>
          <w:rFonts w:ascii="Times New Roman" w:hAnsi="Times New Roman"/>
          <w:szCs w:val="22"/>
        </w:rPr>
        <w:t xml:space="preserve">ultanti mogu dobiti dodatne informacije od </w:t>
      </w:r>
      <w:r w:rsidRPr="00994609">
        <w:rPr>
          <w:rFonts w:ascii="Times New Roman" w:hAnsi="Times New Roman"/>
          <w:szCs w:val="22"/>
        </w:rPr>
        <w:t>Federalnog ministarstva energije, rudarstva i industrije</w:t>
      </w:r>
      <w:r w:rsidR="001F3013" w:rsidRPr="00994609">
        <w:rPr>
          <w:rFonts w:ascii="Times New Roman" w:hAnsi="Times New Roman"/>
          <w:szCs w:val="22"/>
        </w:rPr>
        <w:t xml:space="preserve"> na dole navedenoj adresi od 09:00 do 15:00 sati.</w:t>
      </w:r>
    </w:p>
    <w:p w:rsidR="0042531E" w:rsidRPr="00994609" w:rsidRDefault="0042531E" w:rsidP="0042531E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/>
          <w:szCs w:val="22"/>
        </w:rPr>
      </w:pPr>
    </w:p>
    <w:p w:rsidR="008B4EFE" w:rsidRPr="00256783" w:rsidRDefault="008B4EFE" w:rsidP="0029222B">
      <w:pPr>
        <w:jc w:val="both"/>
        <w:rPr>
          <w:rFonts w:ascii="Times New Roman" w:hAnsi="Times New Roman"/>
          <w:b/>
          <w:szCs w:val="22"/>
        </w:rPr>
      </w:pPr>
      <w:r w:rsidRPr="00994609">
        <w:rPr>
          <w:rFonts w:ascii="Times New Roman" w:hAnsi="Times New Roman"/>
          <w:szCs w:val="22"/>
        </w:rPr>
        <w:t xml:space="preserve">Izrazi interesa </w:t>
      </w:r>
      <w:r w:rsidR="00AE1574">
        <w:rPr>
          <w:rFonts w:ascii="Times New Roman" w:hAnsi="Times New Roman"/>
          <w:b/>
          <w:szCs w:val="22"/>
        </w:rPr>
        <w:t>na jednom od službenih jezika u Bosni i Hercegovini</w:t>
      </w:r>
      <w:r w:rsidR="001E1093" w:rsidRPr="00994609">
        <w:rPr>
          <w:rFonts w:ascii="Times New Roman" w:hAnsi="Times New Roman"/>
          <w:b/>
          <w:szCs w:val="22"/>
        </w:rPr>
        <w:t xml:space="preserve"> </w:t>
      </w:r>
      <w:r w:rsidR="001E1093" w:rsidRPr="00994609">
        <w:rPr>
          <w:rFonts w:ascii="Times New Roman" w:hAnsi="Times New Roman"/>
          <w:szCs w:val="22"/>
        </w:rPr>
        <w:t xml:space="preserve">moraju biti dostavljeni na dole navedenu e-mail adresu </w:t>
      </w:r>
      <w:r w:rsidR="001E1093" w:rsidRPr="00256783">
        <w:rPr>
          <w:rFonts w:ascii="Times New Roman" w:hAnsi="Times New Roman"/>
          <w:b/>
          <w:szCs w:val="22"/>
        </w:rPr>
        <w:t xml:space="preserve">do </w:t>
      </w:r>
      <w:r w:rsidR="00256783" w:rsidRPr="00256783">
        <w:rPr>
          <w:rFonts w:ascii="Times New Roman" w:hAnsi="Times New Roman"/>
          <w:b/>
          <w:szCs w:val="22"/>
        </w:rPr>
        <w:t>01.06.2026.</w:t>
      </w:r>
      <w:r w:rsidR="00994609" w:rsidRPr="00256783">
        <w:rPr>
          <w:rFonts w:ascii="Times New Roman" w:hAnsi="Times New Roman"/>
          <w:b/>
          <w:spacing w:val="-2"/>
          <w:szCs w:val="22"/>
        </w:rPr>
        <w:t xml:space="preserve"> godine</w:t>
      </w:r>
      <w:r w:rsidR="00203BA9" w:rsidRPr="00256783">
        <w:rPr>
          <w:rFonts w:ascii="Times New Roman" w:hAnsi="Times New Roman"/>
          <w:b/>
          <w:szCs w:val="22"/>
        </w:rPr>
        <w:t>, do 12:00 sati</w:t>
      </w:r>
      <w:r w:rsidR="00C31A00" w:rsidRPr="00256783">
        <w:rPr>
          <w:rFonts w:ascii="Times New Roman" w:hAnsi="Times New Roman"/>
          <w:b/>
          <w:szCs w:val="22"/>
        </w:rPr>
        <w:t>.</w:t>
      </w:r>
    </w:p>
    <w:p w:rsidR="001E1093" w:rsidRPr="00994609" w:rsidRDefault="001E1093" w:rsidP="0029222B">
      <w:pPr>
        <w:jc w:val="both"/>
        <w:rPr>
          <w:rFonts w:ascii="Times New Roman" w:hAnsi="Times New Roman"/>
          <w:szCs w:val="22"/>
        </w:rPr>
      </w:pPr>
    </w:p>
    <w:p w:rsidR="001E1093" w:rsidRPr="00994609" w:rsidRDefault="001E1093" w:rsidP="0029222B">
      <w:pPr>
        <w:jc w:val="both"/>
        <w:rPr>
          <w:rFonts w:ascii="Times New Roman" w:hAnsi="Times New Roman"/>
          <w:szCs w:val="22"/>
        </w:rPr>
      </w:pPr>
      <w:r w:rsidRPr="00994609">
        <w:rPr>
          <w:rFonts w:ascii="Times New Roman" w:hAnsi="Times New Roman"/>
          <w:szCs w:val="22"/>
        </w:rPr>
        <w:t xml:space="preserve">Prilikom podnošenja Izjava o </w:t>
      </w:r>
      <w:r w:rsidR="00AE1574">
        <w:rPr>
          <w:rFonts w:ascii="Times New Roman" w:hAnsi="Times New Roman"/>
          <w:szCs w:val="22"/>
        </w:rPr>
        <w:t xml:space="preserve">iskazivanju </w:t>
      </w:r>
      <w:r w:rsidRPr="00994609">
        <w:rPr>
          <w:rFonts w:ascii="Times New Roman" w:hAnsi="Times New Roman"/>
          <w:szCs w:val="22"/>
        </w:rPr>
        <w:t>interes</w:t>
      </w:r>
      <w:r w:rsidR="00AE1574">
        <w:rPr>
          <w:rFonts w:ascii="Times New Roman" w:hAnsi="Times New Roman"/>
          <w:szCs w:val="22"/>
        </w:rPr>
        <w:t>a</w:t>
      </w:r>
      <w:r w:rsidRPr="00994609">
        <w:rPr>
          <w:rFonts w:ascii="Times New Roman" w:hAnsi="Times New Roman"/>
          <w:szCs w:val="22"/>
        </w:rPr>
        <w:t xml:space="preserve">, molimo </w:t>
      </w:r>
      <w:r w:rsidRPr="00994609">
        <w:rPr>
          <w:rFonts w:ascii="Times New Roman" w:hAnsi="Times New Roman"/>
          <w:b/>
          <w:szCs w:val="22"/>
        </w:rPr>
        <w:t xml:space="preserve">navedite naziv zadatka i referentni broj </w:t>
      </w:r>
      <w:r w:rsidRPr="00994609">
        <w:rPr>
          <w:rFonts w:ascii="Times New Roman" w:hAnsi="Times New Roman"/>
          <w:szCs w:val="22"/>
        </w:rPr>
        <w:t>za koji se prijavljujete.</w:t>
      </w:r>
    </w:p>
    <w:p w:rsidR="000D3C4B" w:rsidRPr="00994609" w:rsidRDefault="000D3C4B" w:rsidP="000D3C4B">
      <w:pPr>
        <w:suppressAutoHyphens/>
        <w:jc w:val="both"/>
        <w:rPr>
          <w:rFonts w:ascii="Times New Roman" w:hAnsi="Times New Roman"/>
          <w:iCs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870"/>
        <w:gridCol w:w="4042"/>
      </w:tblGrid>
      <w:tr w:rsidR="00994609" w:rsidRPr="00994609" w:rsidTr="000D3C4B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B" w:rsidRPr="00994609" w:rsidRDefault="000D3C4B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994609">
              <w:rPr>
                <w:rFonts w:ascii="Times New Roman" w:hAnsi="Times New Roman"/>
                <w:b/>
                <w:spacing w:val="-2"/>
                <w:szCs w:val="22"/>
              </w:rPr>
              <w:t>Kontakt: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B" w:rsidRPr="00994609" w:rsidRDefault="000D3C4B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994609">
              <w:rPr>
                <w:rFonts w:ascii="Times New Roman" w:hAnsi="Times New Roman"/>
                <w:b/>
                <w:spacing w:val="-2"/>
                <w:szCs w:val="22"/>
              </w:rPr>
              <w:t>E-pošta: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B" w:rsidRPr="00994609" w:rsidRDefault="000D3C4B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994609">
              <w:rPr>
                <w:rFonts w:ascii="Times New Roman" w:hAnsi="Times New Roman"/>
                <w:b/>
                <w:spacing w:val="-2"/>
                <w:szCs w:val="22"/>
              </w:rPr>
              <w:t>Adresa:</w:t>
            </w:r>
          </w:p>
        </w:tc>
      </w:tr>
      <w:tr w:rsidR="00994609" w:rsidRPr="00994609" w:rsidTr="000D3C4B">
        <w:trPr>
          <w:trHeight w:val="124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B" w:rsidRPr="00994609" w:rsidRDefault="000D3C4B">
            <w:pPr>
              <w:spacing w:after="75" w:line="360" w:lineRule="atLeast"/>
              <w:rPr>
                <w:rFonts w:ascii="Times New Roman" w:hAnsi="Times New Roman"/>
                <w:szCs w:val="22"/>
              </w:rPr>
            </w:pPr>
            <w:r w:rsidRPr="00994609">
              <w:rPr>
                <w:rFonts w:ascii="Times New Roman" w:hAnsi="Times New Roman"/>
                <w:spacing w:val="-2"/>
                <w:szCs w:val="22"/>
              </w:rPr>
              <w:t>Do: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B" w:rsidRPr="00994609" w:rsidRDefault="00E51676">
            <w:pPr>
              <w:spacing w:line="360" w:lineRule="atLeast"/>
              <w:rPr>
                <w:rFonts w:ascii="Times New Roman" w:hAnsi="Times New Roman"/>
                <w:spacing w:val="-2"/>
                <w:szCs w:val="22"/>
              </w:rPr>
            </w:pPr>
            <w:hyperlink r:id="rId8" w:history="1">
              <w:r w:rsidR="00994609" w:rsidRPr="00994609">
                <w:rPr>
                  <w:rStyle w:val="Hyperlink"/>
                  <w:rFonts w:ascii="Times New Roman" w:hAnsi="Times New Roman"/>
                  <w:color w:val="auto"/>
                  <w:szCs w:val="22"/>
                </w:rPr>
                <w:t>jasna.vegar@fmeri.gov.ba</w:t>
              </w:r>
            </w:hyperlink>
            <w:r w:rsidR="00994609" w:rsidRPr="00994609">
              <w:rPr>
                <w:rFonts w:ascii="Times New Roman" w:hAnsi="Times New Roman"/>
                <w:szCs w:val="22"/>
              </w:rPr>
              <w:t xml:space="preserve"> </w:t>
            </w:r>
            <w:r w:rsidR="009B053A" w:rsidRPr="00994609">
              <w:rPr>
                <w:rFonts w:ascii="Times New Roman" w:hAnsi="Times New Roman"/>
                <w:szCs w:val="22"/>
              </w:rPr>
              <w:t xml:space="preserve"> </w:t>
            </w:r>
          </w:p>
          <w:p w:rsidR="000D3C4B" w:rsidRPr="00994609" w:rsidRDefault="00994609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  <w:r w:rsidRPr="00994609">
              <w:rPr>
                <w:rFonts w:ascii="Times New Roman" w:hAnsi="Times New Roman"/>
                <w:spacing w:val="-2"/>
                <w:szCs w:val="22"/>
              </w:rPr>
              <w:t>Jasna Vegar</w:t>
            </w:r>
          </w:p>
          <w:p w:rsidR="000D3C4B" w:rsidRPr="00994609" w:rsidRDefault="00994609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  <w:r w:rsidRPr="00994609">
              <w:rPr>
                <w:rFonts w:ascii="Times New Roman" w:hAnsi="Times New Roman"/>
                <w:spacing w:val="-2"/>
                <w:szCs w:val="22"/>
              </w:rPr>
              <w:t>Šef kabineta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B" w:rsidRPr="00994609" w:rsidRDefault="00994609" w:rsidP="00416D60">
            <w:pPr>
              <w:spacing w:before="120"/>
              <w:rPr>
                <w:rFonts w:ascii="Times New Roman" w:hAnsi="Times New Roman"/>
                <w:spacing w:val="-2"/>
                <w:szCs w:val="22"/>
              </w:rPr>
            </w:pPr>
            <w:r w:rsidRPr="00994609">
              <w:rPr>
                <w:rFonts w:ascii="Times New Roman" w:hAnsi="Times New Roman"/>
                <w:spacing w:val="-2"/>
                <w:szCs w:val="22"/>
              </w:rPr>
              <w:t>Federalno ministarstvo energije, rudarstva i industrije</w:t>
            </w:r>
          </w:p>
          <w:p w:rsidR="00994609" w:rsidRPr="00994609" w:rsidRDefault="00994609" w:rsidP="00416D60">
            <w:pPr>
              <w:spacing w:before="120"/>
              <w:rPr>
                <w:rFonts w:ascii="Times New Roman" w:hAnsi="Times New Roman"/>
                <w:spacing w:val="-2"/>
                <w:szCs w:val="22"/>
              </w:rPr>
            </w:pPr>
            <w:r w:rsidRPr="00994609">
              <w:rPr>
                <w:rFonts w:ascii="Times New Roman" w:hAnsi="Times New Roman"/>
                <w:spacing w:val="-2"/>
                <w:szCs w:val="22"/>
              </w:rPr>
              <w:t>Alekse Šantića b.b. 88104, Mostar</w:t>
            </w:r>
          </w:p>
        </w:tc>
      </w:tr>
      <w:tr w:rsidR="000D3C4B" w:rsidRPr="00994609" w:rsidTr="000D3C4B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B" w:rsidRPr="00994609" w:rsidRDefault="000D3C4B">
            <w:pPr>
              <w:spacing w:after="75" w:line="360" w:lineRule="atLeast"/>
              <w:rPr>
                <w:rFonts w:ascii="Times New Roman" w:hAnsi="Times New Roman"/>
                <w:szCs w:val="22"/>
              </w:rPr>
            </w:pPr>
            <w:r w:rsidRPr="00994609">
              <w:rPr>
                <w:rFonts w:ascii="Times New Roman" w:hAnsi="Times New Roman"/>
                <w:spacing w:val="-2"/>
                <w:szCs w:val="22"/>
              </w:rPr>
              <w:t>Cc: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AD" w:rsidRPr="00994609" w:rsidRDefault="00E51676">
            <w:pPr>
              <w:spacing w:line="360" w:lineRule="atLeast"/>
              <w:rPr>
                <w:rFonts w:ascii="Times New Roman" w:hAnsi="Times New Roman"/>
                <w:spacing w:val="-2"/>
                <w:szCs w:val="22"/>
              </w:rPr>
            </w:pPr>
            <w:hyperlink r:id="rId9" w:history="1">
              <w:r w:rsidR="00994609" w:rsidRPr="00994609">
                <w:rPr>
                  <w:rStyle w:val="Hyperlink"/>
                  <w:color w:val="auto"/>
                </w:rPr>
                <w:t>amir.halilcevic@fmeri.gov.ba</w:t>
              </w:r>
            </w:hyperlink>
            <w:r w:rsidR="00994609" w:rsidRPr="00994609">
              <w:t xml:space="preserve"> </w:t>
            </w:r>
            <w:r w:rsidR="00EA3BAC" w:rsidRPr="00994609">
              <w:rPr>
                <w:rFonts w:ascii="Times New Roman" w:hAnsi="Times New Roman"/>
                <w:spacing w:val="-2"/>
                <w:szCs w:val="22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B" w:rsidRPr="00994609" w:rsidRDefault="000D3C4B">
            <w:pPr>
              <w:rPr>
                <w:rFonts w:ascii="Times New Roman" w:hAnsi="Times New Roman"/>
                <w:spacing w:val="-2"/>
                <w:szCs w:val="22"/>
              </w:rPr>
            </w:pPr>
          </w:p>
        </w:tc>
      </w:tr>
    </w:tbl>
    <w:p w:rsidR="009B30EF" w:rsidRPr="00994609" w:rsidRDefault="009B30EF" w:rsidP="000D3C4B">
      <w:pPr>
        <w:jc w:val="both"/>
        <w:rPr>
          <w:rFonts w:ascii="Times New Roman" w:hAnsi="Times New Roman"/>
          <w:b/>
          <w:iCs/>
          <w:szCs w:val="22"/>
          <w:lang w:val="it-IT"/>
        </w:rPr>
      </w:pPr>
    </w:p>
    <w:p w:rsidR="006E60DB" w:rsidRPr="00994609" w:rsidRDefault="006E60DB" w:rsidP="001E1093">
      <w:pPr>
        <w:ind w:firstLine="360"/>
        <w:jc w:val="both"/>
        <w:rPr>
          <w:rFonts w:ascii="Times New Roman" w:hAnsi="Times New Roman"/>
          <w:i/>
          <w:szCs w:val="22"/>
          <w:lang w:val="it-IT"/>
        </w:rPr>
      </w:pPr>
    </w:p>
    <w:sectPr w:rsidR="006E60DB" w:rsidRPr="00994609" w:rsidSect="00AB1769">
      <w:endnotePr>
        <w:numFmt w:val="decimal"/>
      </w:endnotePr>
      <w:pgSz w:w="12240" w:h="15840" w:code="1"/>
      <w:pgMar w:top="1440" w:right="1134" w:bottom="1440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76" w:rsidRDefault="00E51676">
      <w:r>
        <w:separator/>
      </w:r>
    </w:p>
  </w:endnote>
  <w:endnote w:type="continuationSeparator" w:id="0">
    <w:p w:rsidR="00E51676" w:rsidRDefault="00E51676">
      <w:r>
        <w:rPr>
          <w:sz w:val="24"/>
        </w:rPr>
        <w:t xml:space="preserve"> </w:t>
      </w:r>
    </w:p>
  </w:endnote>
  <w:endnote w:type="continuationNotice" w:id="1">
    <w:p w:rsidR="00E51676" w:rsidRDefault="00E5167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76" w:rsidRDefault="00E51676">
      <w:r>
        <w:rPr>
          <w:sz w:val="24"/>
        </w:rPr>
        <w:separator/>
      </w:r>
    </w:p>
  </w:footnote>
  <w:footnote w:type="continuationSeparator" w:id="0">
    <w:p w:rsidR="00E51676" w:rsidRDefault="00E5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156"/>
    <w:multiLevelType w:val="hybridMultilevel"/>
    <w:tmpl w:val="4E34740A"/>
    <w:lvl w:ilvl="0" w:tplc="0409000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1"/>
        </w:tabs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1"/>
        </w:tabs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1"/>
        </w:tabs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1"/>
        </w:tabs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1"/>
        </w:tabs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1"/>
        </w:tabs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1"/>
        </w:tabs>
        <w:ind w:left="7271" w:hanging="360"/>
      </w:pPr>
      <w:rPr>
        <w:rFonts w:ascii="Wingdings" w:hAnsi="Wingdings" w:hint="default"/>
      </w:rPr>
    </w:lvl>
  </w:abstractNum>
  <w:abstractNum w:abstractNumId="1" w15:restartNumberingAfterBreak="0">
    <w:nsid w:val="02FB17D9"/>
    <w:multiLevelType w:val="hybridMultilevel"/>
    <w:tmpl w:val="503680E2"/>
    <w:lvl w:ilvl="0" w:tplc="EED64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2982"/>
    <w:multiLevelType w:val="hybridMultilevel"/>
    <w:tmpl w:val="D200C5E6"/>
    <w:lvl w:ilvl="0" w:tplc="CA4C4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0A6F"/>
    <w:multiLevelType w:val="hybridMultilevel"/>
    <w:tmpl w:val="FAD0BB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240AB"/>
    <w:multiLevelType w:val="multilevel"/>
    <w:tmpl w:val="2BD8507A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cs="Times New Roman"/>
      </w:rPr>
    </w:lvl>
    <w:lvl w:ilvl="4">
      <w:start w:val="1"/>
      <w:numFmt w:val="lowerRoman"/>
      <w:lvlText w:val="%5)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3D054D0"/>
    <w:multiLevelType w:val="hybridMultilevel"/>
    <w:tmpl w:val="E6C8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71FE"/>
    <w:multiLevelType w:val="hybridMultilevel"/>
    <w:tmpl w:val="EA7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57B8F"/>
    <w:multiLevelType w:val="hybridMultilevel"/>
    <w:tmpl w:val="DF3E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D1191"/>
    <w:multiLevelType w:val="hybridMultilevel"/>
    <w:tmpl w:val="F4029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21E5"/>
    <w:multiLevelType w:val="hybridMultilevel"/>
    <w:tmpl w:val="A3BAC228"/>
    <w:lvl w:ilvl="0" w:tplc="CE6EF7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0" w15:restartNumberingAfterBreak="0">
    <w:nsid w:val="20F760F3"/>
    <w:multiLevelType w:val="hybridMultilevel"/>
    <w:tmpl w:val="1FA4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70B4D"/>
    <w:multiLevelType w:val="hybridMultilevel"/>
    <w:tmpl w:val="50E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C6318"/>
    <w:multiLevelType w:val="multilevel"/>
    <w:tmpl w:val="8EA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E526A9"/>
    <w:multiLevelType w:val="hybridMultilevel"/>
    <w:tmpl w:val="A956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C007E"/>
    <w:multiLevelType w:val="hybridMultilevel"/>
    <w:tmpl w:val="9C6A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90CBF"/>
    <w:multiLevelType w:val="hybridMultilevel"/>
    <w:tmpl w:val="676056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F20A0"/>
    <w:multiLevelType w:val="multilevel"/>
    <w:tmpl w:val="8EA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CE4802"/>
    <w:multiLevelType w:val="hybridMultilevel"/>
    <w:tmpl w:val="87DA31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B35507"/>
    <w:multiLevelType w:val="hybridMultilevel"/>
    <w:tmpl w:val="2B1E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C4F79"/>
    <w:multiLevelType w:val="hybridMultilevel"/>
    <w:tmpl w:val="11E6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23F84"/>
    <w:multiLevelType w:val="hybridMultilevel"/>
    <w:tmpl w:val="FCB8BD76"/>
    <w:lvl w:ilvl="0" w:tplc="52BC8DAA">
      <w:start w:val="1"/>
      <w:numFmt w:val="bullet"/>
      <w:lvlText w:val=""/>
      <w:lvlJc w:val="left"/>
      <w:pPr>
        <w:tabs>
          <w:tab w:val="num" w:pos="1753"/>
        </w:tabs>
        <w:ind w:left="1753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5597D"/>
    <w:multiLevelType w:val="hybridMultilevel"/>
    <w:tmpl w:val="B316EDB2"/>
    <w:lvl w:ilvl="0" w:tplc="6E227F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color w:val="auto"/>
      </w:rPr>
    </w:lvl>
    <w:lvl w:ilvl="1" w:tplc="12C8F33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2AE2B0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12C8F33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B2AE2B02">
      <w:start w:val="1"/>
      <w:numFmt w:val="lowerRoman"/>
      <w:lvlText w:val="%5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2DB3D12"/>
    <w:multiLevelType w:val="multilevel"/>
    <w:tmpl w:val="39F2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A2C79"/>
    <w:multiLevelType w:val="hybridMultilevel"/>
    <w:tmpl w:val="9D88E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512"/>
    <w:multiLevelType w:val="hybridMultilevel"/>
    <w:tmpl w:val="723E4808"/>
    <w:lvl w:ilvl="0" w:tplc="04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793B2612"/>
    <w:multiLevelType w:val="hybridMultilevel"/>
    <w:tmpl w:val="2B9A3C7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BB24D5"/>
    <w:multiLevelType w:val="hybridMultilevel"/>
    <w:tmpl w:val="333033D2"/>
    <w:lvl w:ilvl="0" w:tplc="08090001">
      <w:start w:val="1"/>
      <w:numFmt w:val="bullet"/>
      <w:lvlText w:val=""/>
      <w:lvlJc w:val="left"/>
      <w:pPr>
        <w:tabs>
          <w:tab w:val="num" w:pos="1267"/>
        </w:tabs>
        <w:ind w:left="1267" w:hanging="720"/>
      </w:pPr>
      <w:rPr>
        <w:rFonts w:ascii="Symbol" w:hAnsi="Symbol" w:hint="default"/>
      </w:rPr>
    </w:lvl>
    <w:lvl w:ilvl="1" w:tplc="C78014DC">
      <w:start w:val="1"/>
      <w:numFmt w:val="upperLetter"/>
      <w:lvlText w:val="(%2)"/>
      <w:lvlJc w:val="left"/>
      <w:pPr>
        <w:tabs>
          <w:tab w:val="num" w:pos="1807"/>
        </w:tabs>
        <w:ind w:left="1807" w:hanging="540"/>
      </w:pPr>
      <w:rPr>
        <w:rFonts w:hint="default"/>
      </w:rPr>
    </w:lvl>
    <w:lvl w:ilvl="2" w:tplc="63A29948">
      <w:start w:val="1"/>
      <w:numFmt w:val="upperRoman"/>
      <w:lvlText w:val="%3."/>
      <w:lvlJc w:val="left"/>
      <w:pPr>
        <w:tabs>
          <w:tab w:val="num" w:pos="2887"/>
        </w:tabs>
        <w:ind w:left="2887" w:hanging="72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7" w15:restartNumberingAfterBreak="0">
    <w:nsid w:val="7C7C0520"/>
    <w:multiLevelType w:val="hybridMultilevel"/>
    <w:tmpl w:val="71960B1E"/>
    <w:lvl w:ilvl="0" w:tplc="3BD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4"/>
  </w:num>
  <w:num w:numId="5">
    <w:abstractNumId w:val="21"/>
  </w:num>
  <w:num w:numId="6">
    <w:abstractNumId w:val="7"/>
  </w:num>
  <w:num w:numId="7">
    <w:abstractNumId w:val="9"/>
  </w:num>
  <w:num w:numId="8">
    <w:abstractNumId w:val="15"/>
  </w:num>
  <w:num w:numId="9">
    <w:abstractNumId w:val="20"/>
  </w:num>
  <w:num w:numId="10">
    <w:abstractNumId w:val="2"/>
  </w:num>
  <w:num w:numId="11">
    <w:abstractNumId w:val="26"/>
  </w:num>
  <w:num w:numId="12">
    <w:abstractNumId w:val="27"/>
  </w:num>
  <w:num w:numId="13">
    <w:abstractNumId w:val="25"/>
  </w:num>
  <w:num w:numId="14">
    <w:abstractNumId w:val="3"/>
  </w:num>
  <w:num w:numId="15">
    <w:abstractNumId w:val="13"/>
  </w:num>
  <w:num w:numId="16">
    <w:abstractNumId w:val="18"/>
  </w:num>
  <w:num w:numId="17">
    <w:abstractNumId w:val="5"/>
  </w:num>
  <w:num w:numId="18">
    <w:abstractNumId w:val="11"/>
  </w:num>
  <w:num w:numId="19">
    <w:abstractNumId w:val="24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6"/>
  </w:num>
  <w:num w:numId="23">
    <w:abstractNumId w:val="12"/>
  </w:num>
  <w:num w:numId="24">
    <w:abstractNumId w:val="19"/>
  </w:num>
  <w:num w:numId="25">
    <w:abstractNumId w:val="1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0"/>
    <w:rsid w:val="00000C6E"/>
    <w:rsid w:val="00014229"/>
    <w:rsid w:val="000478E4"/>
    <w:rsid w:val="0006061A"/>
    <w:rsid w:val="00067B7F"/>
    <w:rsid w:val="000835FE"/>
    <w:rsid w:val="0009777F"/>
    <w:rsid w:val="000A6BB1"/>
    <w:rsid w:val="000C18E3"/>
    <w:rsid w:val="000C3B29"/>
    <w:rsid w:val="000C6F21"/>
    <w:rsid w:val="000D05E0"/>
    <w:rsid w:val="000D2B3F"/>
    <w:rsid w:val="000D3C4B"/>
    <w:rsid w:val="000D4DE6"/>
    <w:rsid w:val="000D4E97"/>
    <w:rsid w:val="000D5857"/>
    <w:rsid w:val="000D6817"/>
    <w:rsid w:val="000D6A7A"/>
    <w:rsid w:val="000E4523"/>
    <w:rsid w:val="000F77C0"/>
    <w:rsid w:val="00107537"/>
    <w:rsid w:val="00112D46"/>
    <w:rsid w:val="00117E85"/>
    <w:rsid w:val="001342C0"/>
    <w:rsid w:val="00142ADE"/>
    <w:rsid w:val="0014540B"/>
    <w:rsid w:val="00153C84"/>
    <w:rsid w:val="0017309E"/>
    <w:rsid w:val="00180BC4"/>
    <w:rsid w:val="0018111C"/>
    <w:rsid w:val="00185B76"/>
    <w:rsid w:val="001867B5"/>
    <w:rsid w:val="00186CE2"/>
    <w:rsid w:val="001907FA"/>
    <w:rsid w:val="00197211"/>
    <w:rsid w:val="001A5026"/>
    <w:rsid w:val="001A5E96"/>
    <w:rsid w:val="001B01D0"/>
    <w:rsid w:val="001C2752"/>
    <w:rsid w:val="001C747C"/>
    <w:rsid w:val="001E1093"/>
    <w:rsid w:val="001E2F6E"/>
    <w:rsid w:val="001E387E"/>
    <w:rsid w:val="001E415F"/>
    <w:rsid w:val="001E5122"/>
    <w:rsid w:val="001F3013"/>
    <w:rsid w:val="00203BA9"/>
    <w:rsid w:val="00205181"/>
    <w:rsid w:val="002075E5"/>
    <w:rsid w:val="002102E5"/>
    <w:rsid w:val="002107E8"/>
    <w:rsid w:val="00210D9D"/>
    <w:rsid w:val="00234B6F"/>
    <w:rsid w:val="00243B0D"/>
    <w:rsid w:val="00253436"/>
    <w:rsid w:val="00256783"/>
    <w:rsid w:val="00262E58"/>
    <w:rsid w:val="00263713"/>
    <w:rsid w:val="00275C2B"/>
    <w:rsid w:val="0028113A"/>
    <w:rsid w:val="00286718"/>
    <w:rsid w:val="00287802"/>
    <w:rsid w:val="0029222B"/>
    <w:rsid w:val="002A2E40"/>
    <w:rsid w:val="002A5DB5"/>
    <w:rsid w:val="002A6623"/>
    <w:rsid w:val="002A7B2D"/>
    <w:rsid w:val="002B3DC4"/>
    <w:rsid w:val="002C0E8C"/>
    <w:rsid w:val="002C4D07"/>
    <w:rsid w:val="002D5E58"/>
    <w:rsid w:val="002D7D4C"/>
    <w:rsid w:val="002E4F5A"/>
    <w:rsid w:val="002E75C9"/>
    <w:rsid w:val="00300AE8"/>
    <w:rsid w:val="00301D4C"/>
    <w:rsid w:val="003111ED"/>
    <w:rsid w:val="0031512E"/>
    <w:rsid w:val="003156E6"/>
    <w:rsid w:val="00317D59"/>
    <w:rsid w:val="00325833"/>
    <w:rsid w:val="0033313D"/>
    <w:rsid w:val="0034014C"/>
    <w:rsid w:val="00342F90"/>
    <w:rsid w:val="0034635F"/>
    <w:rsid w:val="00346E0E"/>
    <w:rsid w:val="00347083"/>
    <w:rsid w:val="003507DA"/>
    <w:rsid w:val="003559B1"/>
    <w:rsid w:val="00362050"/>
    <w:rsid w:val="0037096F"/>
    <w:rsid w:val="003854C9"/>
    <w:rsid w:val="003932D1"/>
    <w:rsid w:val="00397B83"/>
    <w:rsid w:val="003A1F6F"/>
    <w:rsid w:val="003A4143"/>
    <w:rsid w:val="003B1D48"/>
    <w:rsid w:val="003B5A00"/>
    <w:rsid w:val="003E0BFD"/>
    <w:rsid w:val="003E2022"/>
    <w:rsid w:val="003E5071"/>
    <w:rsid w:val="003F4B96"/>
    <w:rsid w:val="003F79E0"/>
    <w:rsid w:val="00406105"/>
    <w:rsid w:val="00414E71"/>
    <w:rsid w:val="00416D60"/>
    <w:rsid w:val="0042005A"/>
    <w:rsid w:val="004245C1"/>
    <w:rsid w:val="00424B28"/>
    <w:rsid w:val="0042531E"/>
    <w:rsid w:val="00431C84"/>
    <w:rsid w:val="004320E2"/>
    <w:rsid w:val="0043286D"/>
    <w:rsid w:val="00437260"/>
    <w:rsid w:val="00444C66"/>
    <w:rsid w:val="0044717D"/>
    <w:rsid w:val="00447C0E"/>
    <w:rsid w:val="00455DE2"/>
    <w:rsid w:val="0046527B"/>
    <w:rsid w:val="004658F8"/>
    <w:rsid w:val="004676AD"/>
    <w:rsid w:val="004761CB"/>
    <w:rsid w:val="0048112C"/>
    <w:rsid w:val="00481861"/>
    <w:rsid w:val="00481D69"/>
    <w:rsid w:val="0048300E"/>
    <w:rsid w:val="004934D2"/>
    <w:rsid w:val="004949B7"/>
    <w:rsid w:val="004C08CF"/>
    <w:rsid w:val="004E01C2"/>
    <w:rsid w:val="004E22E7"/>
    <w:rsid w:val="004E6717"/>
    <w:rsid w:val="004F6190"/>
    <w:rsid w:val="005068E2"/>
    <w:rsid w:val="005076DB"/>
    <w:rsid w:val="005125FD"/>
    <w:rsid w:val="005131ED"/>
    <w:rsid w:val="005174F4"/>
    <w:rsid w:val="00521A7D"/>
    <w:rsid w:val="00526CD7"/>
    <w:rsid w:val="005372E7"/>
    <w:rsid w:val="00537E6C"/>
    <w:rsid w:val="005404A7"/>
    <w:rsid w:val="00542B6F"/>
    <w:rsid w:val="005447B5"/>
    <w:rsid w:val="00551E25"/>
    <w:rsid w:val="00553C37"/>
    <w:rsid w:val="00554103"/>
    <w:rsid w:val="005666FE"/>
    <w:rsid w:val="00572D1F"/>
    <w:rsid w:val="00587575"/>
    <w:rsid w:val="00595E89"/>
    <w:rsid w:val="005A24EF"/>
    <w:rsid w:val="005A7A08"/>
    <w:rsid w:val="005B15EF"/>
    <w:rsid w:val="005B2CB1"/>
    <w:rsid w:val="005B5F81"/>
    <w:rsid w:val="005C0F7C"/>
    <w:rsid w:val="005C2BAE"/>
    <w:rsid w:val="005D61E4"/>
    <w:rsid w:val="005E3165"/>
    <w:rsid w:val="005F378B"/>
    <w:rsid w:val="0060123A"/>
    <w:rsid w:val="00603338"/>
    <w:rsid w:val="006145FD"/>
    <w:rsid w:val="006162B3"/>
    <w:rsid w:val="0063638A"/>
    <w:rsid w:val="00642BBA"/>
    <w:rsid w:val="00647A81"/>
    <w:rsid w:val="00674527"/>
    <w:rsid w:val="006748C9"/>
    <w:rsid w:val="00677A8F"/>
    <w:rsid w:val="00683CB8"/>
    <w:rsid w:val="00690692"/>
    <w:rsid w:val="00690C72"/>
    <w:rsid w:val="006A20E8"/>
    <w:rsid w:val="006B0C4F"/>
    <w:rsid w:val="006B6450"/>
    <w:rsid w:val="006B79EF"/>
    <w:rsid w:val="006C2B5C"/>
    <w:rsid w:val="006C54B7"/>
    <w:rsid w:val="006C6C15"/>
    <w:rsid w:val="006D5E30"/>
    <w:rsid w:val="006E0640"/>
    <w:rsid w:val="006E60DB"/>
    <w:rsid w:val="007010E1"/>
    <w:rsid w:val="00707EC0"/>
    <w:rsid w:val="00721259"/>
    <w:rsid w:val="00723517"/>
    <w:rsid w:val="007329E4"/>
    <w:rsid w:val="00734470"/>
    <w:rsid w:val="00736924"/>
    <w:rsid w:val="0074366A"/>
    <w:rsid w:val="00746F12"/>
    <w:rsid w:val="00751B9F"/>
    <w:rsid w:val="00751F3A"/>
    <w:rsid w:val="00753143"/>
    <w:rsid w:val="00756365"/>
    <w:rsid w:val="007638E2"/>
    <w:rsid w:val="00764967"/>
    <w:rsid w:val="00771F59"/>
    <w:rsid w:val="0077505A"/>
    <w:rsid w:val="007750D9"/>
    <w:rsid w:val="00786458"/>
    <w:rsid w:val="0079330B"/>
    <w:rsid w:val="007951C7"/>
    <w:rsid w:val="00795524"/>
    <w:rsid w:val="007B1AD8"/>
    <w:rsid w:val="007B3612"/>
    <w:rsid w:val="007B61CB"/>
    <w:rsid w:val="007C07A9"/>
    <w:rsid w:val="007C0873"/>
    <w:rsid w:val="007C17F7"/>
    <w:rsid w:val="007C31CA"/>
    <w:rsid w:val="007D0D67"/>
    <w:rsid w:val="007D343E"/>
    <w:rsid w:val="007F0BCE"/>
    <w:rsid w:val="007F2FA3"/>
    <w:rsid w:val="007F446B"/>
    <w:rsid w:val="007F7E0A"/>
    <w:rsid w:val="00803AB4"/>
    <w:rsid w:val="008053AD"/>
    <w:rsid w:val="00807738"/>
    <w:rsid w:val="00812E12"/>
    <w:rsid w:val="00815C7E"/>
    <w:rsid w:val="00820BAD"/>
    <w:rsid w:val="00825EDF"/>
    <w:rsid w:val="008306DA"/>
    <w:rsid w:val="00833508"/>
    <w:rsid w:val="008337A6"/>
    <w:rsid w:val="00842325"/>
    <w:rsid w:val="00851C08"/>
    <w:rsid w:val="00852498"/>
    <w:rsid w:val="00852BE5"/>
    <w:rsid w:val="0085355A"/>
    <w:rsid w:val="0085723D"/>
    <w:rsid w:val="00860CDA"/>
    <w:rsid w:val="00864E1A"/>
    <w:rsid w:val="00870A1B"/>
    <w:rsid w:val="0087396F"/>
    <w:rsid w:val="00882973"/>
    <w:rsid w:val="00893C79"/>
    <w:rsid w:val="00895395"/>
    <w:rsid w:val="00895F19"/>
    <w:rsid w:val="008B4EFE"/>
    <w:rsid w:val="008C438A"/>
    <w:rsid w:val="008D29A5"/>
    <w:rsid w:val="008D31CF"/>
    <w:rsid w:val="008D4A36"/>
    <w:rsid w:val="008E37A7"/>
    <w:rsid w:val="008F30DF"/>
    <w:rsid w:val="008F35F8"/>
    <w:rsid w:val="0090710B"/>
    <w:rsid w:val="00921D8D"/>
    <w:rsid w:val="009318D0"/>
    <w:rsid w:val="00932780"/>
    <w:rsid w:val="00971F17"/>
    <w:rsid w:val="0097423C"/>
    <w:rsid w:val="00974F94"/>
    <w:rsid w:val="00975271"/>
    <w:rsid w:val="00982AF5"/>
    <w:rsid w:val="00990361"/>
    <w:rsid w:val="0099256F"/>
    <w:rsid w:val="00994609"/>
    <w:rsid w:val="00996324"/>
    <w:rsid w:val="009A7226"/>
    <w:rsid w:val="009B053A"/>
    <w:rsid w:val="009B30EF"/>
    <w:rsid w:val="009B52DC"/>
    <w:rsid w:val="009B5A0D"/>
    <w:rsid w:val="009C0774"/>
    <w:rsid w:val="009C08F6"/>
    <w:rsid w:val="009D3CCF"/>
    <w:rsid w:val="009D7851"/>
    <w:rsid w:val="009E77A8"/>
    <w:rsid w:val="009F6E00"/>
    <w:rsid w:val="00A025A9"/>
    <w:rsid w:val="00A046A4"/>
    <w:rsid w:val="00A068AF"/>
    <w:rsid w:val="00A07585"/>
    <w:rsid w:val="00A23A5E"/>
    <w:rsid w:val="00A44413"/>
    <w:rsid w:val="00A51EAF"/>
    <w:rsid w:val="00A52169"/>
    <w:rsid w:val="00A633A2"/>
    <w:rsid w:val="00A66D69"/>
    <w:rsid w:val="00A926BA"/>
    <w:rsid w:val="00A950DC"/>
    <w:rsid w:val="00A9621F"/>
    <w:rsid w:val="00AB1769"/>
    <w:rsid w:val="00AC178F"/>
    <w:rsid w:val="00AD193A"/>
    <w:rsid w:val="00AE1574"/>
    <w:rsid w:val="00AE321B"/>
    <w:rsid w:val="00AF07B8"/>
    <w:rsid w:val="00AF2687"/>
    <w:rsid w:val="00AF6713"/>
    <w:rsid w:val="00B0046B"/>
    <w:rsid w:val="00B02DB9"/>
    <w:rsid w:val="00B03BCC"/>
    <w:rsid w:val="00B154B6"/>
    <w:rsid w:val="00B17E77"/>
    <w:rsid w:val="00B27A90"/>
    <w:rsid w:val="00B308D5"/>
    <w:rsid w:val="00B3098F"/>
    <w:rsid w:val="00B365D3"/>
    <w:rsid w:val="00B3709E"/>
    <w:rsid w:val="00B40ABF"/>
    <w:rsid w:val="00B42DF3"/>
    <w:rsid w:val="00B722CC"/>
    <w:rsid w:val="00B73B2D"/>
    <w:rsid w:val="00B76048"/>
    <w:rsid w:val="00B93725"/>
    <w:rsid w:val="00B937C2"/>
    <w:rsid w:val="00BB37C0"/>
    <w:rsid w:val="00BB42ED"/>
    <w:rsid w:val="00BB51DF"/>
    <w:rsid w:val="00BB6B9E"/>
    <w:rsid w:val="00BB7E76"/>
    <w:rsid w:val="00BC4E4F"/>
    <w:rsid w:val="00BD6E15"/>
    <w:rsid w:val="00BE519E"/>
    <w:rsid w:val="00C06AC4"/>
    <w:rsid w:val="00C242A5"/>
    <w:rsid w:val="00C243DD"/>
    <w:rsid w:val="00C31A00"/>
    <w:rsid w:val="00C507E8"/>
    <w:rsid w:val="00C55337"/>
    <w:rsid w:val="00C60639"/>
    <w:rsid w:val="00C627B3"/>
    <w:rsid w:val="00C62F85"/>
    <w:rsid w:val="00C7156C"/>
    <w:rsid w:val="00C74023"/>
    <w:rsid w:val="00C74BA3"/>
    <w:rsid w:val="00C956F2"/>
    <w:rsid w:val="00CB71B8"/>
    <w:rsid w:val="00CC1F9E"/>
    <w:rsid w:val="00CE0997"/>
    <w:rsid w:val="00CE445A"/>
    <w:rsid w:val="00CF46FC"/>
    <w:rsid w:val="00D0741A"/>
    <w:rsid w:val="00D1185A"/>
    <w:rsid w:val="00D14FEB"/>
    <w:rsid w:val="00D21310"/>
    <w:rsid w:val="00D24136"/>
    <w:rsid w:val="00D37006"/>
    <w:rsid w:val="00D427B2"/>
    <w:rsid w:val="00D43122"/>
    <w:rsid w:val="00D433DA"/>
    <w:rsid w:val="00D44521"/>
    <w:rsid w:val="00D50014"/>
    <w:rsid w:val="00D53091"/>
    <w:rsid w:val="00D5524E"/>
    <w:rsid w:val="00D67458"/>
    <w:rsid w:val="00D67E03"/>
    <w:rsid w:val="00D815B8"/>
    <w:rsid w:val="00D821EC"/>
    <w:rsid w:val="00D94CE1"/>
    <w:rsid w:val="00DB5649"/>
    <w:rsid w:val="00DD2C42"/>
    <w:rsid w:val="00DD57DD"/>
    <w:rsid w:val="00DE4B89"/>
    <w:rsid w:val="00DE6ADE"/>
    <w:rsid w:val="00DF073B"/>
    <w:rsid w:val="00DF0CA7"/>
    <w:rsid w:val="00DF43C1"/>
    <w:rsid w:val="00DF79BB"/>
    <w:rsid w:val="00E01374"/>
    <w:rsid w:val="00E1710B"/>
    <w:rsid w:val="00E238F6"/>
    <w:rsid w:val="00E434C0"/>
    <w:rsid w:val="00E51259"/>
    <w:rsid w:val="00E51676"/>
    <w:rsid w:val="00E53D15"/>
    <w:rsid w:val="00E56EF4"/>
    <w:rsid w:val="00E57273"/>
    <w:rsid w:val="00E80981"/>
    <w:rsid w:val="00E84520"/>
    <w:rsid w:val="00E85653"/>
    <w:rsid w:val="00E859D5"/>
    <w:rsid w:val="00E877EE"/>
    <w:rsid w:val="00EA0FA8"/>
    <w:rsid w:val="00EA3BAC"/>
    <w:rsid w:val="00EB13EF"/>
    <w:rsid w:val="00EB332B"/>
    <w:rsid w:val="00EB33AB"/>
    <w:rsid w:val="00EC2727"/>
    <w:rsid w:val="00EC715B"/>
    <w:rsid w:val="00EC76F5"/>
    <w:rsid w:val="00ED2F7E"/>
    <w:rsid w:val="00EE43B6"/>
    <w:rsid w:val="00EE7E1D"/>
    <w:rsid w:val="00F06624"/>
    <w:rsid w:val="00F320F5"/>
    <w:rsid w:val="00F330CC"/>
    <w:rsid w:val="00F40819"/>
    <w:rsid w:val="00F4216A"/>
    <w:rsid w:val="00F4349C"/>
    <w:rsid w:val="00F60176"/>
    <w:rsid w:val="00F60972"/>
    <w:rsid w:val="00F61F08"/>
    <w:rsid w:val="00F65216"/>
    <w:rsid w:val="00F6566E"/>
    <w:rsid w:val="00F70A2E"/>
    <w:rsid w:val="00F8643C"/>
    <w:rsid w:val="00F8669E"/>
    <w:rsid w:val="00F86A9C"/>
    <w:rsid w:val="00F924AC"/>
    <w:rsid w:val="00F92ABD"/>
    <w:rsid w:val="00FA2208"/>
    <w:rsid w:val="00FB5267"/>
    <w:rsid w:val="00FC14F9"/>
    <w:rsid w:val="00FC72D5"/>
    <w:rsid w:val="00FD1172"/>
    <w:rsid w:val="00FD1909"/>
    <w:rsid w:val="00FD41FA"/>
    <w:rsid w:val="00FD5540"/>
    <w:rsid w:val="00FD5830"/>
    <w:rsid w:val="00FD70EF"/>
    <w:rsid w:val="00FD7D43"/>
    <w:rsid w:val="00FE2D49"/>
    <w:rsid w:val="00FF09D8"/>
    <w:rsid w:val="00FF211C"/>
    <w:rsid w:val="00FF231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66B20"/>
  <w15:chartTrackingRefBased/>
  <w15:docId w15:val="{4613A40F-CD68-40AD-820A-455A4F62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15B"/>
    <w:rPr>
      <w:rFonts w:ascii="CG Times" w:hAnsi="CG 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  <w:lang w:eastAsia="en-US"/>
    </w:rPr>
  </w:style>
  <w:style w:type="paragraph" w:styleId="Footer">
    <w:name w:val="footer"/>
    <w:basedOn w:val="Normal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semiHidden/>
    <w:rPr>
      <w:rFonts w:ascii="CG Times" w:hAnsi="CG Times"/>
      <w:noProof w:val="0"/>
      <w:sz w:val="22"/>
      <w:vertAlign w:val="superscript"/>
      <w:lang w:val="hr"/>
    </w:rPr>
  </w:style>
  <w:style w:type="paragraph" w:styleId="FootnoteText">
    <w:name w:val="footnote text"/>
    <w:basedOn w:val="Normal"/>
    <w:link w:val="FootnoteTextChar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eastAsia="en-US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eastAsia="en-US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  <w:lang w:eastAsia="en-US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  <w:lang w:eastAsia="en-US"/>
    </w:rPr>
  </w:style>
  <w:style w:type="paragraph" w:customStyle="1" w:styleId="TOC11">
    <w:name w:val="TOC 11"/>
    <w:pPr>
      <w:tabs>
        <w:tab w:val="left" w:pos="360"/>
      </w:tabs>
      <w:suppressAutoHyphens/>
    </w:pPr>
    <w:rPr>
      <w:rFonts w:ascii="CG Times" w:hAnsi="CG Times"/>
      <w:smallCaps/>
      <w:sz w:val="22"/>
      <w:lang w:eastAsia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  <w:lang w:eastAsia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eastAsia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semiHidden/>
    <w:rPr>
      <w:rFonts w:ascii="CG Times" w:hAnsi="CG Times"/>
      <w:noProof w:val="0"/>
      <w:sz w:val="22"/>
      <w:vertAlign w:val="superscript"/>
      <w:lang w:val="hr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1F3013"/>
    <w:rPr>
      <w:color w:val="0000FF"/>
      <w:u w:val="single"/>
    </w:rPr>
  </w:style>
  <w:style w:type="character" w:styleId="CommentReference">
    <w:name w:val="annotation reference"/>
    <w:semiHidden/>
    <w:rsid w:val="001E3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E387E"/>
    <w:rPr>
      <w:sz w:val="20"/>
    </w:rPr>
  </w:style>
  <w:style w:type="paragraph" w:styleId="CommentSubject">
    <w:name w:val="annotation subject"/>
    <w:basedOn w:val="CommentText"/>
    <w:next w:val="CommentText"/>
    <w:semiHidden/>
    <w:rsid w:val="001E387E"/>
    <w:rPr>
      <w:b/>
      <w:bCs/>
    </w:rPr>
  </w:style>
  <w:style w:type="paragraph" w:styleId="BalloonText">
    <w:name w:val="Balloon Text"/>
    <w:basedOn w:val="Normal"/>
    <w:semiHidden/>
    <w:rsid w:val="001E387E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677A8F"/>
    <w:pPr>
      <w:keepNext/>
      <w:shd w:val="clear" w:color="auto" w:fill="FFFFFF"/>
      <w:suppressAutoHyphens/>
      <w:spacing w:before="100" w:after="10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semiHidden/>
    <w:locked/>
    <w:rsid w:val="008D31CF"/>
    <w:rPr>
      <w:lang w:val="hr" w:eastAsia="en-US" w:bidi="ar-SA"/>
    </w:rPr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8D31CF"/>
    <w:pPr>
      <w:spacing w:after="200" w:line="276" w:lineRule="auto"/>
      <w:ind w:left="720"/>
    </w:pPr>
    <w:rPr>
      <w:rFonts w:ascii="Calibri" w:hAnsi="Calibri" w:cs="Calibri"/>
      <w:szCs w:val="22"/>
    </w:rPr>
  </w:style>
  <w:style w:type="character" w:customStyle="1" w:styleId="hps">
    <w:name w:val="hps"/>
    <w:rsid w:val="00A52169"/>
  </w:style>
  <w:style w:type="paragraph" w:customStyle="1" w:styleId="Pasussalistom">
    <w:name w:val="Pasus sa listom"/>
    <w:basedOn w:val="Normal"/>
    <w:qFormat/>
    <w:rsid w:val="00D1185A"/>
    <w:pPr>
      <w:spacing w:after="200" w:line="276" w:lineRule="auto"/>
      <w:ind w:left="720"/>
    </w:pPr>
    <w:rPr>
      <w:rFonts w:ascii="Calibri" w:hAnsi="Calibri" w:cs="Calibri"/>
      <w:szCs w:val="22"/>
    </w:rPr>
  </w:style>
  <w:style w:type="paragraph" w:customStyle="1" w:styleId="ColorfulList-Accent11">
    <w:name w:val="Colorful List - Accent 11"/>
    <w:basedOn w:val="Normal"/>
    <w:qFormat/>
    <w:rsid w:val="00CC1F9E"/>
    <w:pPr>
      <w:spacing w:after="200" w:line="276" w:lineRule="auto"/>
      <w:ind w:left="720"/>
    </w:pPr>
    <w:rPr>
      <w:rFonts w:ascii="Calibri" w:hAnsi="Calibri" w:cs="Calibri"/>
      <w:szCs w:val="22"/>
    </w:rPr>
  </w:style>
  <w:style w:type="character" w:customStyle="1" w:styleId="CharChar7">
    <w:name w:val="Char Char7"/>
    <w:semiHidden/>
    <w:locked/>
    <w:rsid w:val="00F4349C"/>
    <w:rPr>
      <w:rFonts w:cs="Times New Roman"/>
    </w:rPr>
  </w:style>
  <w:style w:type="paragraph" w:styleId="BodyText">
    <w:name w:val="Body Text"/>
    <w:basedOn w:val="Normal"/>
    <w:link w:val="BodyTextChar"/>
    <w:rsid w:val="0048300E"/>
    <w:pPr>
      <w:suppressAutoHyphens/>
    </w:pPr>
    <w:rPr>
      <w:spacing w:val="-2"/>
      <w:sz w:val="24"/>
    </w:rPr>
  </w:style>
  <w:style w:type="character" w:customStyle="1" w:styleId="BodyTextChar">
    <w:name w:val="Body Text Char"/>
    <w:link w:val="BodyText"/>
    <w:rsid w:val="0048300E"/>
    <w:rPr>
      <w:rFonts w:ascii="CG Times" w:hAnsi="CG Times"/>
      <w:spacing w:val="-2"/>
      <w:sz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link w:val="ListParagraph"/>
    <w:uiPriority w:val="34"/>
    <w:qFormat/>
    <w:locked/>
    <w:rsid w:val="0048300E"/>
    <w:rPr>
      <w:rFonts w:ascii="Calibri" w:hAnsi="Calibri" w:cs="Calibri"/>
      <w:sz w:val="22"/>
      <w:szCs w:val="22"/>
    </w:rPr>
  </w:style>
  <w:style w:type="character" w:customStyle="1" w:styleId="bumpedfont15">
    <w:name w:val="bumpedfont15"/>
    <w:rsid w:val="007C0873"/>
  </w:style>
  <w:style w:type="character" w:customStyle="1" w:styleId="CommentTextChar">
    <w:name w:val="Comment Text Char"/>
    <w:link w:val="CommentText"/>
    <w:uiPriority w:val="99"/>
    <w:semiHidden/>
    <w:rsid w:val="00D94CE1"/>
    <w:rPr>
      <w:rFonts w:ascii="CG Times" w:hAnsi="CG Times"/>
    </w:rPr>
  </w:style>
  <w:style w:type="character" w:styleId="FollowedHyperlink">
    <w:name w:val="FollowedHyperlink"/>
    <w:rsid w:val="00FB5267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5B2C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vegar@fmeri.gov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meri.gov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ir.halilcevic@fmeri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PROCUREMENT NOTICE</vt:lpstr>
    </vt:vector>
  </TitlesOfParts>
  <Company>The World Bank</Company>
  <LinksUpToDate>false</LinksUpToDate>
  <CharactersWithSpaces>4193</CharactersWithSpaces>
  <SharedDoc>false</SharedDoc>
  <HLinks>
    <vt:vector size="24" baseType="variant">
      <vt:variant>
        <vt:i4>4259937</vt:i4>
      </vt:variant>
      <vt:variant>
        <vt:i4>9</vt:i4>
      </vt:variant>
      <vt:variant>
        <vt:i4>0</vt:i4>
      </vt:variant>
      <vt:variant>
        <vt:i4>5</vt:i4>
      </vt:variant>
      <vt:variant>
        <vt:lpwstr>mailto:radivoj.nadlacki@minpolj.gov.rs</vt:lpwstr>
      </vt:variant>
      <vt:variant>
        <vt:lpwstr/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>mailto:ljiljana.dzuver@mfin.gov.rs</vt:lpwstr>
      </vt:variant>
      <vt:variant>
        <vt:lpwstr/>
      </vt:variant>
      <vt:variant>
        <vt:i4>4784244</vt:i4>
      </vt:variant>
      <vt:variant>
        <vt:i4>3</vt:i4>
      </vt:variant>
      <vt:variant>
        <vt:i4>0</vt:i4>
      </vt:variant>
      <vt:variant>
        <vt:i4>5</vt:i4>
      </vt:variant>
      <vt:variant>
        <vt:lpwstr>mailto:tamara.travar@mfin.gov.rs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http://www.minpolj.gov.rs/category/javni-pozivi/javni-pozivi-u-2021-godini/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PROCUREMENT NOTICE</dc:title>
  <dc:subject/>
  <dc:creator>pm</dc:creator>
  <cp:keywords/>
  <cp:lastModifiedBy>Semir Mehremić</cp:lastModifiedBy>
  <cp:revision>5</cp:revision>
  <cp:lastPrinted>2016-03-07T12:07:00Z</cp:lastPrinted>
  <dcterms:created xsi:type="dcterms:W3CDTF">2026-05-14T06:34:00Z</dcterms:created>
  <dcterms:modified xsi:type="dcterms:W3CDTF">2026-05-14T12:39:00Z</dcterms:modified>
</cp:coreProperties>
</file>