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7C2048" w:rsidRDefault="00B67736" w:rsidP="00314E52">
      <w:pPr>
        <w:jc w:val="center"/>
        <w:rPr>
          <w:b/>
          <w:bCs/>
          <w:lang w:val="hr-HR"/>
        </w:rPr>
      </w:pPr>
      <w:r w:rsidRPr="007C2048">
        <w:rPr>
          <w:b/>
          <w:bCs/>
          <w:lang w:val="hr-HR"/>
        </w:rPr>
        <w:t>PROJEKTNI ZADATAK</w:t>
      </w:r>
    </w:p>
    <w:p w14:paraId="1A089BCD" w14:textId="5B8F9406" w:rsidR="00815C9D" w:rsidRPr="007C2048" w:rsidRDefault="009C0E02" w:rsidP="00314E52">
      <w:pPr>
        <w:jc w:val="center"/>
        <w:rPr>
          <w:b/>
          <w:i/>
          <w:iCs/>
          <w:u w:val="single"/>
          <w:lang w:val="bs-Latn-BA"/>
        </w:rPr>
      </w:pPr>
      <w:r w:rsidRPr="007C2048">
        <w:rPr>
          <w:b/>
          <w:i/>
          <w:iCs/>
          <w:u w:val="single"/>
          <w:lang w:val="bs-Latn-BA"/>
        </w:rPr>
        <w:t xml:space="preserve">Specijalista za </w:t>
      </w:r>
      <w:r w:rsidR="00A455DC" w:rsidRPr="007C2048">
        <w:rPr>
          <w:b/>
          <w:i/>
          <w:iCs/>
          <w:u w:val="single"/>
          <w:lang w:val="bs-Latn-BA"/>
        </w:rPr>
        <w:t>finansij</w:t>
      </w:r>
      <w:r w:rsidR="005D3570" w:rsidRPr="007C2048">
        <w:rPr>
          <w:b/>
          <w:i/>
          <w:iCs/>
          <w:u w:val="single"/>
          <w:lang w:val="bs-Latn-BA"/>
        </w:rPr>
        <w:t>sko upravljanje</w:t>
      </w:r>
      <w:r w:rsidR="00314E52" w:rsidRPr="007C2048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7C2048" w:rsidRDefault="00314E52" w:rsidP="00314E52">
      <w:pPr>
        <w:ind w:left="360"/>
        <w:jc w:val="center"/>
        <w:rPr>
          <w:b/>
          <w:lang w:val="hr-HR"/>
        </w:rPr>
      </w:pPr>
      <w:r w:rsidRPr="007C2048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7C2048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7C2048" w:rsidRDefault="00815C9D" w:rsidP="00815C9D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>Uvod i elementi projekta</w:t>
      </w:r>
    </w:p>
    <w:p w14:paraId="5BDEAFE3" w14:textId="441814BA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7C2048">
        <w:rPr>
          <w:lang w:val="bs-Latn-BA"/>
        </w:rPr>
        <w:t>, Ministar</w:t>
      </w:r>
      <w:r w:rsidR="00534AC7" w:rsidRPr="007C2048">
        <w:rPr>
          <w:lang w:val="bs-Latn-BA"/>
        </w:rPr>
        <w:t>stvo</w:t>
      </w:r>
      <w:r w:rsidRPr="007C2048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0A2ED47F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 xml:space="preserve">Ukupna vrijednost investicije za tri rudnika iznosi </w:t>
      </w:r>
      <w:r w:rsidR="007C2048" w:rsidRPr="007C2048">
        <w:rPr>
          <w:lang w:val="bs-Latn-BA"/>
        </w:rPr>
        <w:t>79,90 miliona EUR</w:t>
      </w:r>
      <w:r w:rsidRPr="007C2048">
        <w:rPr>
          <w:lang w:val="bs-Latn-BA"/>
        </w:rPr>
        <w:t xml:space="preserve">. Projekat bi se realizovao u periodu od pet godina. </w:t>
      </w:r>
    </w:p>
    <w:p w14:paraId="0D90074F" w14:textId="77777777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Projekat se sastoji od sljedećih komponenti:</w:t>
      </w:r>
    </w:p>
    <w:p w14:paraId="6975158C" w14:textId="77777777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Komponenta 1: Institucionalno jačanje i upravljanje projektom</w:t>
      </w:r>
    </w:p>
    <w:p w14:paraId="4BC8905F" w14:textId="77777777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Komponenta 3: Proizvodnja obnovljive energije u Rudnicima Banovići i Kreka</w:t>
      </w:r>
    </w:p>
    <w:p w14:paraId="7E965E7D" w14:textId="77777777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>Komponenta 4: Podrška za tranziciju radne snage i zajednice za Rudnike Banovići i Zenica</w:t>
      </w:r>
    </w:p>
    <w:p w14:paraId="69B3E847" w14:textId="3CB3528B" w:rsidR="00815C9D" w:rsidRPr="007C2048" w:rsidRDefault="00815C9D" w:rsidP="00815C9D">
      <w:pPr>
        <w:jc w:val="both"/>
        <w:rPr>
          <w:lang w:val="bs-Latn-BA"/>
        </w:rPr>
      </w:pPr>
      <w:r w:rsidRPr="007C2048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</w:t>
      </w:r>
      <w:r w:rsidR="00C5587A" w:rsidRPr="007C2048">
        <w:rPr>
          <w:lang w:val="bs-Latn-BA"/>
        </w:rPr>
        <w:t xml:space="preserve">Specijalistu za </w:t>
      </w:r>
      <w:r w:rsidR="009425FF" w:rsidRPr="007C2048">
        <w:rPr>
          <w:lang w:val="bs-Latn-BA"/>
        </w:rPr>
        <w:t>finansijsko upravljanje</w:t>
      </w:r>
      <w:r w:rsidRPr="007C2048">
        <w:rPr>
          <w:lang w:val="bs-Latn-BA"/>
        </w:rPr>
        <w:t xml:space="preserve">. </w:t>
      </w:r>
      <w:r w:rsidR="00C5587A" w:rsidRPr="007C2048">
        <w:rPr>
          <w:lang w:val="bs-Latn-BA"/>
        </w:rPr>
        <w:t xml:space="preserve">Specijalista za </w:t>
      </w:r>
      <w:r w:rsidR="009425FF" w:rsidRPr="007C2048">
        <w:rPr>
          <w:lang w:val="bs-Latn-BA"/>
        </w:rPr>
        <w:t>finansi</w:t>
      </w:r>
      <w:r w:rsidR="00F30AEB" w:rsidRPr="007C2048">
        <w:rPr>
          <w:lang w:val="bs-Latn-BA"/>
        </w:rPr>
        <w:t>jsko upravljanje</w:t>
      </w:r>
      <w:r w:rsidRPr="007C2048">
        <w:rPr>
          <w:lang w:val="bs-Latn-BA"/>
        </w:rPr>
        <w:t xml:space="preserve"> će biti dodijeljen Jedinici za implementaciju projekta  i podržavati Ministarstvo u upravljanju i koordinaciji svih aktivnosti u okviru </w:t>
      </w:r>
      <w:r w:rsidR="000E0F24" w:rsidRPr="007C2048">
        <w:rPr>
          <w:lang w:val="bs-Latn-BA"/>
        </w:rPr>
        <w:t>P</w:t>
      </w:r>
      <w:r w:rsidRPr="007C2048">
        <w:rPr>
          <w:lang w:val="bs-Latn-BA"/>
        </w:rPr>
        <w:t>rojekta, do okončanja njegove implementacije, a prema dole navedenom obimu radova.</w:t>
      </w:r>
    </w:p>
    <w:p w14:paraId="64DB8BFE" w14:textId="0A17ED07" w:rsidR="00066B8A" w:rsidRPr="007C2048" w:rsidRDefault="00066B8A" w:rsidP="00066B8A">
      <w:pPr>
        <w:jc w:val="both"/>
        <w:rPr>
          <w:b/>
          <w:bCs/>
          <w:lang w:val="bs-Latn-BA"/>
        </w:rPr>
      </w:pPr>
      <w:r w:rsidRPr="007C2048">
        <w:rPr>
          <w:b/>
          <w:bCs/>
          <w:lang w:val="bs-Latn-BA"/>
        </w:rPr>
        <w:t xml:space="preserve">Opis poslova Specijaliste za </w:t>
      </w:r>
      <w:r w:rsidR="00BB632B" w:rsidRPr="007C2048">
        <w:rPr>
          <w:b/>
          <w:bCs/>
          <w:lang w:val="bs-Latn-BA"/>
        </w:rPr>
        <w:t>finansijsko upravljanje</w:t>
      </w:r>
    </w:p>
    <w:p w14:paraId="56AADECE" w14:textId="77777777" w:rsidR="005D3570" w:rsidRPr="007C2048" w:rsidRDefault="005D3570" w:rsidP="005D3570">
      <w:pPr>
        <w:jc w:val="both"/>
        <w:rPr>
          <w:bCs/>
          <w:lang w:val="bs-Latn-BA"/>
        </w:rPr>
      </w:pPr>
      <w:r w:rsidRPr="007C2048">
        <w:rPr>
          <w:bCs/>
          <w:lang w:val="bs-Latn-BA"/>
        </w:rPr>
        <w:t>Specijalista za finansijsko upravljanje</w:t>
      </w:r>
      <w:r w:rsidRPr="007C2048">
        <w:rPr>
          <w:b/>
          <w:lang w:val="bs-Latn-BA"/>
        </w:rPr>
        <w:t xml:space="preserve"> </w:t>
      </w:r>
      <w:r w:rsidRPr="007C2048">
        <w:rPr>
          <w:bCs/>
          <w:lang w:val="bs-Latn-BA"/>
        </w:rPr>
        <w:t>će biti anga</w:t>
      </w:r>
      <w:r w:rsidRPr="007C2048">
        <w:rPr>
          <w:bCs/>
        </w:rPr>
        <w:t xml:space="preserve">žovan/a pri </w:t>
      </w:r>
      <w:r w:rsidRPr="007C2048">
        <w:rPr>
          <w:bCs/>
          <w:lang w:val="bs-Latn-BA"/>
        </w:rPr>
        <w:t xml:space="preserve">Jedinici za upravljanjem projektom koja će biti uspostavljena u Ministarstvu te će o svom radu direktno izvještavati Koordinatora projekta. Glavni zadatak Specijaliste za finansijsko upravljanje je sprovođenje svih aktivnosti i procedura usmjerenih ka razvoju, održavanju i upravljanju sistema finansijskog menadžmenta koji će omogućiti Jedinici za implementaciju projekta, odnosno Ministarstvu, da postigne finansijske obaveze projekte, sve u skladu sa procedurama dogovorenim u saradnji sa Svjetskom bankom. </w:t>
      </w:r>
    </w:p>
    <w:p w14:paraId="743265DD" w14:textId="77777777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>Specijalista za finansijsko upravljanje izvršava sljedeće specifične zadatke:</w:t>
      </w:r>
    </w:p>
    <w:p w14:paraId="1FC1515D" w14:textId="1454E9FA" w:rsidR="005D3570" w:rsidRPr="007C2048" w:rsidRDefault="005D3570" w:rsidP="005D357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t xml:space="preserve">Pruža podršku </w:t>
      </w:r>
      <w:r w:rsidR="004E41A8" w:rsidRPr="007C2048">
        <w:rPr>
          <w:rFonts w:eastAsia="Aptos" w:cstheme="minorHAnsi"/>
          <w:lang w:val="bs-Latn-BA"/>
        </w:rPr>
        <w:t>Koordinatoru projekta</w:t>
      </w:r>
      <w:r w:rsidRPr="007C2048">
        <w:rPr>
          <w:rFonts w:eastAsia="Aptos" w:cstheme="minorHAnsi"/>
          <w:lang w:val="bs-Latn-BA"/>
        </w:rPr>
        <w:t xml:space="preserve"> u zadacima finansijskog upravljanja u okviru Projekta; </w:t>
      </w:r>
    </w:p>
    <w:p w14:paraId="565B102F" w14:textId="7110A246" w:rsidR="005D3570" w:rsidRPr="007C2048" w:rsidRDefault="005D3570" w:rsidP="005D357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t>Doprinosi procesu planiranja i budžetiranja Projekta, te sastavlj</w:t>
      </w:r>
      <w:r w:rsidR="005E3001" w:rsidRPr="007C2048">
        <w:rPr>
          <w:rFonts w:eastAsia="Aptos" w:cstheme="minorHAnsi"/>
          <w:lang w:val="bs-Latn-BA"/>
        </w:rPr>
        <w:t>a</w:t>
      </w:r>
      <w:r w:rsidRPr="007C2048">
        <w:rPr>
          <w:rFonts w:eastAsia="Aptos" w:cstheme="minorHAnsi"/>
          <w:lang w:val="bs-Latn-BA"/>
        </w:rPr>
        <w:t xml:space="preserve"> povezane finansijske prognoze i analize; </w:t>
      </w:r>
    </w:p>
    <w:p w14:paraId="7E88CC23" w14:textId="153451E8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t>Priprema godišnji budžet za Projekat i podržava izradu godišnjeg plana rada;</w:t>
      </w:r>
    </w:p>
    <w:p w14:paraId="610C5E96" w14:textId="19C11DFA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t>Uspostav</w:t>
      </w:r>
      <w:r w:rsidR="00E63FEE" w:rsidRPr="007C2048">
        <w:rPr>
          <w:rFonts w:eastAsia="Aptos" w:cstheme="minorHAnsi"/>
          <w:lang w:val="bs-Latn-BA"/>
        </w:rPr>
        <w:t>lja</w:t>
      </w:r>
      <w:r w:rsidRPr="007C2048">
        <w:rPr>
          <w:rFonts w:eastAsia="Aptos" w:cstheme="minorHAnsi"/>
          <w:lang w:val="bs-Latn-BA"/>
        </w:rPr>
        <w:t xml:space="preserve"> i održava sisteme finansijskog upravljanja u skladu sa zahtjevima; </w:t>
      </w:r>
    </w:p>
    <w:p w14:paraId="329594B5" w14:textId="60FFE974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t>Izvršava sve potrebne aktivnosti vezane za planiranje, isplate, plaćanja, računovodstvo i finansijsko izvještavanje u koordinaciji sa Ministarstvom;</w:t>
      </w:r>
    </w:p>
    <w:p w14:paraId="2F76B308" w14:textId="5826E79F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bs-Latn-BA"/>
        </w:rPr>
      </w:pPr>
      <w:r w:rsidRPr="007C2048">
        <w:rPr>
          <w:rFonts w:eastAsia="Aptos" w:cstheme="minorHAnsi"/>
          <w:lang w:val="bs-Latn-BA"/>
        </w:rPr>
        <w:lastRenderedPageBreak/>
        <w:t>Djel</w:t>
      </w:r>
      <w:r w:rsidR="00E63FEE" w:rsidRPr="007C2048">
        <w:rPr>
          <w:rFonts w:eastAsia="Aptos" w:cstheme="minorHAnsi"/>
          <w:lang w:val="bs-Latn-BA"/>
        </w:rPr>
        <w:t>uje</w:t>
      </w:r>
      <w:r w:rsidRPr="007C2048">
        <w:rPr>
          <w:rFonts w:eastAsia="Aptos" w:cstheme="minorHAnsi"/>
          <w:lang w:val="bs-Latn-BA"/>
        </w:rPr>
        <w:t xml:space="preserve"> kao podrška i referentna osoba za sve zadatke vezane za finansijsko upravljanje projektom; </w:t>
      </w:r>
    </w:p>
    <w:p w14:paraId="77BEF41F" w14:textId="31CDB706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de-DE"/>
        </w:rPr>
      </w:pPr>
      <w:r w:rsidRPr="007C2048">
        <w:rPr>
          <w:rFonts w:eastAsia="Aptos" w:cstheme="minorHAnsi"/>
          <w:lang w:val="de"/>
        </w:rPr>
        <w:t>Odgovara za nadzor svih finansijskih pitanja Projekta;</w:t>
      </w:r>
      <w:r w:rsidRPr="007C2048">
        <w:rPr>
          <w:rFonts w:eastAsia="Aptos" w:cstheme="minorHAnsi"/>
          <w:lang w:val="de-DE"/>
        </w:rPr>
        <w:t xml:space="preserve"> </w:t>
      </w:r>
    </w:p>
    <w:p w14:paraId="73A84EA2" w14:textId="4372F61A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de-DE"/>
        </w:rPr>
      </w:pPr>
      <w:r w:rsidRPr="007C2048">
        <w:rPr>
          <w:rFonts w:eastAsia="Aptos" w:cstheme="minorHAnsi"/>
          <w:lang w:val="de"/>
        </w:rPr>
        <w:t>Priprema i dostavlja</w:t>
      </w:r>
      <w:r w:rsidR="00E63FEE" w:rsidRPr="007C2048">
        <w:rPr>
          <w:rFonts w:eastAsia="Aptos" w:cstheme="minorHAnsi"/>
          <w:lang w:val="de"/>
        </w:rPr>
        <w:t xml:space="preserve"> </w:t>
      </w:r>
      <w:r w:rsidRPr="007C2048">
        <w:rPr>
          <w:rFonts w:eastAsia="Aptos" w:cstheme="minorHAnsi"/>
          <w:lang w:val="de"/>
        </w:rPr>
        <w:t xml:space="preserve">adekvatne i pravovremene administrativne i finansijske informacije </w:t>
      </w:r>
      <w:r w:rsidR="00E63FEE" w:rsidRPr="007C2048">
        <w:rPr>
          <w:rFonts w:eastAsia="Aptos" w:cstheme="minorHAnsi"/>
          <w:lang w:val="de"/>
        </w:rPr>
        <w:t>Koordinatoru projekta</w:t>
      </w:r>
      <w:r w:rsidRPr="007C2048">
        <w:rPr>
          <w:rFonts w:eastAsia="Aptos" w:cstheme="minorHAnsi"/>
          <w:lang w:val="de"/>
        </w:rPr>
        <w:t xml:space="preserve"> i osoblju zaduženom za implementaciju Projekta kako bi mogli donositi informisane odluke;</w:t>
      </w:r>
      <w:r w:rsidRPr="007C2048">
        <w:rPr>
          <w:rFonts w:eastAsia="Aptos" w:cstheme="minorHAnsi"/>
          <w:lang w:val="de-DE"/>
        </w:rPr>
        <w:t xml:space="preserve"> </w:t>
      </w:r>
    </w:p>
    <w:p w14:paraId="1ADD82FB" w14:textId="3FC8E064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US"/>
        </w:rPr>
        <w:t>Uspostav</w:t>
      </w:r>
      <w:r w:rsidR="00E63FEE" w:rsidRPr="007C2048">
        <w:rPr>
          <w:rFonts w:eastAsia="Aptos" w:cstheme="minorHAnsi"/>
          <w:lang w:val="en-US"/>
        </w:rPr>
        <w:t>lja</w:t>
      </w:r>
      <w:proofErr w:type="spellEnd"/>
      <w:r w:rsidRPr="007C2048">
        <w:rPr>
          <w:rFonts w:eastAsia="Aptos" w:cstheme="minorHAnsi"/>
          <w:lang w:val="en-US"/>
        </w:rPr>
        <w:t xml:space="preserve"> i </w:t>
      </w:r>
      <w:proofErr w:type="spellStart"/>
      <w:r w:rsidRPr="007C2048">
        <w:rPr>
          <w:rFonts w:eastAsia="Aptos" w:cstheme="minorHAnsi"/>
          <w:lang w:val="en-US"/>
        </w:rPr>
        <w:t>održava</w:t>
      </w:r>
      <w:proofErr w:type="spellEnd"/>
      <w:r w:rsidRPr="007C2048">
        <w:rPr>
          <w:rFonts w:eastAsia="Aptos" w:cstheme="minorHAnsi"/>
          <w:lang w:val="en-US"/>
        </w:rPr>
        <w:t xml:space="preserve"> </w:t>
      </w:r>
      <w:proofErr w:type="spellStart"/>
      <w:r w:rsidRPr="007C2048">
        <w:rPr>
          <w:rFonts w:eastAsia="Aptos" w:cstheme="minorHAnsi"/>
          <w:lang w:val="en-US"/>
        </w:rPr>
        <w:t>aranžmane</w:t>
      </w:r>
      <w:proofErr w:type="spellEnd"/>
      <w:r w:rsidRPr="007C2048">
        <w:rPr>
          <w:rFonts w:eastAsia="Aptos" w:cstheme="minorHAnsi"/>
          <w:lang w:val="en-US"/>
        </w:rPr>
        <w:t xml:space="preserve"> za </w:t>
      </w:r>
      <w:proofErr w:type="spellStart"/>
      <w:r w:rsidRPr="007C2048">
        <w:rPr>
          <w:rFonts w:eastAsia="Aptos" w:cstheme="minorHAnsi"/>
          <w:lang w:val="en-US"/>
        </w:rPr>
        <w:t>isplate</w:t>
      </w:r>
      <w:proofErr w:type="spellEnd"/>
      <w:r w:rsidRPr="007C2048">
        <w:rPr>
          <w:rFonts w:eastAsia="Aptos" w:cstheme="minorHAnsi"/>
          <w:lang w:val="en-US"/>
        </w:rPr>
        <w:t xml:space="preserve"> (client connection, </w:t>
      </w:r>
      <w:proofErr w:type="spellStart"/>
      <w:r w:rsidRPr="007C2048">
        <w:rPr>
          <w:rFonts w:eastAsia="Aptos" w:cstheme="minorHAnsi"/>
          <w:lang w:val="en-US"/>
        </w:rPr>
        <w:t>potpisnici</w:t>
      </w:r>
      <w:proofErr w:type="spellEnd"/>
      <w:r w:rsidRPr="007C2048">
        <w:rPr>
          <w:rFonts w:eastAsia="Aptos" w:cstheme="minorHAnsi"/>
          <w:lang w:val="en-US"/>
        </w:rPr>
        <w:t xml:space="preserve">, </w:t>
      </w:r>
      <w:proofErr w:type="spellStart"/>
      <w:r w:rsidRPr="007C2048">
        <w:rPr>
          <w:rFonts w:eastAsia="Aptos" w:cstheme="minorHAnsi"/>
          <w:lang w:val="en-US"/>
        </w:rPr>
        <w:t>namjenski</w:t>
      </w:r>
      <w:proofErr w:type="spellEnd"/>
      <w:r w:rsidRPr="007C2048">
        <w:rPr>
          <w:rFonts w:eastAsia="Aptos" w:cstheme="minorHAnsi"/>
          <w:lang w:val="en-US"/>
        </w:rPr>
        <w:t xml:space="preserve"> </w:t>
      </w:r>
      <w:proofErr w:type="spellStart"/>
      <w:r w:rsidRPr="007C2048">
        <w:rPr>
          <w:rFonts w:eastAsia="Aptos" w:cstheme="minorHAnsi"/>
          <w:lang w:val="en-US"/>
        </w:rPr>
        <w:t>račun</w:t>
      </w:r>
      <w:proofErr w:type="spellEnd"/>
      <w:r w:rsidRPr="007C2048">
        <w:rPr>
          <w:rFonts w:eastAsia="Aptos" w:cstheme="minorHAnsi"/>
          <w:lang w:val="en-US"/>
        </w:rPr>
        <w:t xml:space="preserve">) za </w:t>
      </w:r>
      <w:proofErr w:type="spellStart"/>
      <w:r w:rsidRPr="007C2048">
        <w:rPr>
          <w:rFonts w:eastAsia="Aptos" w:cstheme="minorHAnsi"/>
          <w:lang w:val="en-US"/>
        </w:rPr>
        <w:t>Projekat</w:t>
      </w:r>
      <w:proofErr w:type="spellEnd"/>
      <w:r w:rsidRPr="007C2048">
        <w:rPr>
          <w:rFonts w:eastAsia="Aptos" w:cstheme="minorHAnsi"/>
          <w:lang w:val="en-US"/>
        </w:rPr>
        <w:t>;</w:t>
      </w:r>
      <w:r w:rsidRPr="007C2048">
        <w:rPr>
          <w:rFonts w:eastAsia="Aptos" w:cstheme="minorHAnsi"/>
          <w:lang w:val="en-029"/>
        </w:rPr>
        <w:t xml:space="preserve"> </w:t>
      </w:r>
    </w:p>
    <w:p w14:paraId="3EF6A0D7" w14:textId="7F239447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Održava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namjenski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Račun</w:t>
      </w:r>
      <w:proofErr w:type="spellEnd"/>
      <w:r w:rsidRPr="007C2048">
        <w:rPr>
          <w:rFonts w:eastAsia="Aptos" w:cstheme="minorHAnsi"/>
          <w:lang w:val="en-029"/>
        </w:rPr>
        <w:t xml:space="preserve"> u </w:t>
      </w:r>
      <w:proofErr w:type="spellStart"/>
      <w:r w:rsidRPr="007C2048">
        <w:rPr>
          <w:rFonts w:eastAsia="Aptos" w:cstheme="minorHAnsi"/>
          <w:lang w:val="en-029"/>
        </w:rPr>
        <w:t>skladu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procedurama</w:t>
      </w:r>
      <w:proofErr w:type="spellEnd"/>
      <w:r w:rsidRPr="007C2048">
        <w:rPr>
          <w:rFonts w:eastAsia="Aptos" w:cstheme="minorHAnsi"/>
          <w:lang w:val="en-029"/>
        </w:rPr>
        <w:t xml:space="preserve"> IBRD-a, </w:t>
      </w:r>
      <w:proofErr w:type="spellStart"/>
      <w:r w:rsidRPr="007C2048">
        <w:rPr>
          <w:rFonts w:eastAsia="Aptos" w:cstheme="minorHAnsi"/>
          <w:lang w:val="en-029"/>
        </w:rPr>
        <w:t>vrši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redovn</w:t>
      </w:r>
      <w:r w:rsidR="00E63FEE" w:rsidRPr="007C2048">
        <w:rPr>
          <w:rFonts w:eastAsia="Aptos" w:cstheme="minorHAnsi"/>
          <w:lang w:val="en-029"/>
        </w:rPr>
        <w:t>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bankovn</w:t>
      </w:r>
      <w:r w:rsidR="00E63FEE" w:rsidRPr="007C2048">
        <w:rPr>
          <w:rFonts w:eastAsia="Aptos" w:cstheme="minorHAnsi"/>
          <w:lang w:val="en-029"/>
        </w:rPr>
        <w:t>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usklađivanja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osigura</w:t>
      </w:r>
      <w:r w:rsidR="00E63FEE" w:rsidRPr="007C2048">
        <w:rPr>
          <w:rFonts w:eastAsia="Aptos" w:cstheme="minorHAnsi"/>
          <w:lang w:val="en-029"/>
        </w:rPr>
        <w:t>va</w:t>
      </w:r>
      <w:proofErr w:type="spellEnd"/>
      <w:r w:rsidRPr="007C2048">
        <w:rPr>
          <w:rFonts w:eastAsia="Aptos" w:cstheme="minorHAnsi"/>
          <w:lang w:val="en-029"/>
        </w:rPr>
        <w:t xml:space="preserve"> da se </w:t>
      </w:r>
      <w:proofErr w:type="spellStart"/>
      <w:r w:rsidRPr="007C2048">
        <w:rPr>
          <w:rFonts w:eastAsia="Aptos" w:cstheme="minorHAnsi"/>
          <w:lang w:val="en-029"/>
        </w:rPr>
        <w:t>sredstva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iz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zajma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pravovremeno</w:t>
      </w:r>
      <w:proofErr w:type="spellEnd"/>
      <w:r w:rsidRPr="007C2048">
        <w:rPr>
          <w:rFonts w:eastAsia="Aptos" w:cstheme="minorHAnsi"/>
          <w:lang w:val="en-029"/>
        </w:rPr>
        <w:t xml:space="preserve"> stave </w:t>
      </w:r>
      <w:proofErr w:type="spellStart"/>
      <w:r w:rsidRPr="007C2048">
        <w:rPr>
          <w:rFonts w:eastAsia="Aptos" w:cstheme="minorHAnsi"/>
          <w:lang w:val="en-029"/>
        </w:rPr>
        <w:t>na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raspolaganje</w:t>
      </w:r>
      <w:proofErr w:type="spellEnd"/>
      <w:r w:rsidRPr="007C2048">
        <w:rPr>
          <w:rFonts w:eastAsia="Aptos" w:cstheme="minorHAnsi"/>
          <w:lang w:val="en-029"/>
        </w:rPr>
        <w:t xml:space="preserve"> u </w:t>
      </w:r>
      <w:proofErr w:type="spellStart"/>
      <w:r w:rsidRPr="007C2048">
        <w:rPr>
          <w:rFonts w:eastAsia="Aptos" w:cstheme="minorHAnsi"/>
          <w:lang w:val="en-029"/>
        </w:rPr>
        <w:t>skladu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potrebama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="00E63FEE" w:rsidRPr="007C2048">
        <w:rPr>
          <w:rFonts w:eastAsia="Aptos" w:cstheme="minorHAnsi"/>
          <w:lang w:val="en-029"/>
        </w:rPr>
        <w:t>P</w:t>
      </w:r>
      <w:r w:rsidRPr="007C2048">
        <w:rPr>
          <w:rFonts w:eastAsia="Aptos" w:cstheme="minorHAnsi"/>
          <w:lang w:val="en-029"/>
        </w:rPr>
        <w:t>rojekta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168520CA" w14:textId="71A4009A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r w:rsidRPr="007C2048">
        <w:rPr>
          <w:rFonts w:eastAsia="Aptos" w:cstheme="minorHAnsi"/>
          <w:lang w:val="en-029"/>
        </w:rPr>
        <w:t xml:space="preserve">Priprema </w:t>
      </w:r>
      <w:proofErr w:type="spellStart"/>
      <w:r w:rsidRPr="007C2048">
        <w:rPr>
          <w:rFonts w:eastAsia="Aptos" w:cstheme="minorHAnsi"/>
          <w:lang w:val="en-029"/>
        </w:rPr>
        <w:t>Zahtjeve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Pr="007C2048">
        <w:rPr>
          <w:rFonts w:eastAsia="Aptos" w:cstheme="minorHAnsi"/>
          <w:lang w:val="en-029"/>
        </w:rPr>
        <w:t>povlačenje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sredstava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osigura</w:t>
      </w:r>
      <w:r w:rsidR="00E63FEE" w:rsidRPr="007C2048">
        <w:rPr>
          <w:rFonts w:eastAsia="Aptos" w:cstheme="minorHAnsi"/>
          <w:lang w:val="en-029"/>
        </w:rPr>
        <w:t>va</w:t>
      </w:r>
      <w:proofErr w:type="spellEnd"/>
      <w:r w:rsidRPr="007C2048">
        <w:rPr>
          <w:rFonts w:eastAsia="Aptos" w:cstheme="minorHAnsi"/>
          <w:lang w:val="en-029"/>
        </w:rPr>
        <w:t xml:space="preserve"> da </w:t>
      </w:r>
      <w:proofErr w:type="spellStart"/>
      <w:r w:rsidRPr="007C2048">
        <w:rPr>
          <w:rFonts w:eastAsia="Aptos" w:cstheme="minorHAnsi"/>
          <w:lang w:val="en-029"/>
        </w:rPr>
        <w:t>prateća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dokumentacija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rasporedi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budu</w:t>
      </w:r>
      <w:proofErr w:type="spellEnd"/>
      <w:r w:rsidRPr="007C2048">
        <w:rPr>
          <w:rFonts w:eastAsia="Aptos" w:cstheme="minorHAnsi"/>
          <w:lang w:val="en-029"/>
        </w:rPr>
        <w:t xml:space="preserve"> u </w:t>
      </w:r>
      <w:proofErr w:type="spellStart"/>
      <w:r w:rsidRPr="007C2048">
        <w:rPr>
          <w:rFonts w:eastAsia="Aptos" w:cstheme="minorHAnsi"/>
          <w:lang w:val="en-029"/>
        </w:rPr>
        <w:t>skladu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Smjernicama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Pr="007C2048">
        <w:rPr>
          <w:rFonts w:eastAsia="Aptos" w:cstheme="minorHAnsi"/>
          <w:lang w:val="en-029"/>
        </w:rPr>
        <w:t>isplate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Pismom</w:t>
      </w:r>
      <w:proofErr w:type="spellEnd"/>
      <w:r w:rsidRPr="007C2048">
        <w:rPr>
          <w:rFonts w:eastAsia="Aptos" w:cstheme="minorHAnsi"/>
          <w:lang w:val="en-029"/>
        </w:rPr>
        <w:t xml:space="preserve"> o </w:t>
      </w:r>
      <w:proofErr w:type="spellStart"/>
      <w:r w:rsidRPr="007C2048">
        <w:rPr>
          <w:rFonts w:eastAsia="Aptos" w:cstheme="minorHAnsi"/>
          <w:lang w:val="en-029"/>
        </w:rPr>
        <w:t>finansijskim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informacijama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isplatama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0C47A034" w14:textId="6D33D078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Pregleda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verifi</w:t>
      </w:r>
      <w:r w:rsidR="00E63FEE" w:rsidRPr="007C2048">
        <w:rPr>
          <w:rFonts w:eastAsia="Aptos" w:cstheme="minorHAnsi"/>
          <w:lang w:val="en-029"/>
        </w:rPr>
        <w:t>cira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obr</w:t>
      </w:r>
      <w:r w:rsidR="00E63FEE" w:rsidRPr="007C2048">
        <w:rPr>
          <w:rFonts w:eastAsia="Aptos" w:cstheme="minorHAnsi"/>
          <w:lang w:val="en-029"/>
        </w:rPr>
        <w:t>ađuje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zahtjeve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Pr="007C2048">
        <w:rPr>
          <w:rFonts w:eastAsia="Aptos" w:cstheme="minorHAnsi"/>
          <w:lang w:val="en-029"/>
        </w:rPr>
        <w:t>plaćanje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troškova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vezanih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="00D37683" w:rsidRPr="007C2048">
        <w:rPr>
          <w:rFonts w:eastAsia="Aptos" w:cstheme="minorHAnsi"/>
          <w:lang w:val="en-029"/>
        </w:rPr>
        <w:t>P</w:t>
      </w:r>
      <w:r w:rsidRPr="007C2048">
        <w:rPr>
          <w:rFonts w:eastAsia="Aptos" w:cstheme="minorHAnsi"/>
          <w:lang w:val="en-029"/>
        </w:rPr>
        <w:t>rojekat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zajedno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="00D37683" w:rsidRPr="007C2048">
        <w:rPr>
          <w:rFonts w:eastAsia="Aptos" w:cstheme="minorHAnsi"/>
          <w:lang w:val="en-029"/>
        </w:rPr>
        <w:t>Koordinatorom</w:t>
      </w:r>
      <w:proofErr w:type="spellEnd"/>
      <w:r w:rsidR="00D37683" w:rsidRPr="007C2048">
        <w:rPr>
          <w:rFonts w:eastAsia="Aptos" w:cstheme="minorHAnsi"/>
          <w:lang w:val="en-029"/>
        </w:rPr>
        <w:t xml:space="preserve"> </w:t>
      </w:r>
      <w:proofErr w:type="spellStart"/>
      <w:r w:rsidR="00D37683" w:rsidRPr="007C2048">
        <w:rPr>
          <w:rFonts w:eastAsia="Aptos" w:cstheme="minorHAnsi"/>
          <w:lang w:val="en-029"/>
        </w:rPr>
        <w:t>projekta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32D9B4EC" w14:textId="00D6EF0B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Pregleda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verifi</w:t>
      </w:r>
      <w:r w:rsidR="00D37683" w:rsidRPr="007C2048">
        <w:rPr>
          <w:rFonts w:eastAsia="Aptos" w:cstheme="minorHAnsi"/>
          <w:lang w:val="en-029"/>
        </w:rPr>
        <w:t>cira</w:t>
      </w:r>
      <w:proofErr w:type="spellEnd"/>
      <w:r w:rsidRPr="007C2048">
        <w:rPr>
          <w:rFonts w:eastAsia="Aptos" w:cstheme="minorHAnsi"/>
          <w:lang w:val="en-029"/>
        </w:rPr>
        <w:t xml:space="preserve"> da </w:t>
      </w:r>
      <w:proofErr w:type="spellStart"/>
      <w:r w:rsidRPr="007C2048">
        <w:rPr>
          <w:rFonts w:eastAsia="Aptos" w:cstheme="minorHAnsi"/>
          <w:lang w:val="en-029"/>
        </w:rPr>
        <w:t>fakture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prateća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dokumentacija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budu</w:t>
      </w:r>
      <w:proofErr w:type="spellEnd"/>
      <w:r w:rsidRPr="007C2048">
        <w:rPr>
          <w:rFonts w:eastAsia="Aptos" w:cstheme="minorHAnsi"/>
          <w:lang w:val="en-029"/>
        </w:rPr>
        <w:t xml:space="preserve"> u </w:t>
      </w:r>
      <w:proofErr w:type="spellStart"/>
      <w:r w:rsidRPr="007C2048">
        <w:rPr>
          <w:rFonts w:eastAsia="Aptos" w:cstheme="minorHAnsi"/>
          <w:lang w:val="en-029"/>
        </w:rPr>
        <w:t>skladu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uslovima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ugovora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prije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izvršenja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plaćanja</w:t>
      </w:r>
      <w:proofErr w:type="spellEnd"/>
      <w:r w:rsidRPr="007C2048">
        <w:rPr>
          <w:rFonts w:eastAsia="Aptos" w:cstheme="minorHAnsi"/>
          <w:lang w:val="en-029"/>
        </w:rPr>
        <w:t xml:space="preserve"> (</w:t>
      </w:r>
      <w:proofErr w:type="spellStart"/>
      <w:r w:rsidRPr="007C2048">
        <w:rPr>
          <w:rFonts w:eastAsia="Aptos" w:cstheme="minorHAnsi"/>
          <w:lang w:val="en-029"/>
        </w:rPr>
        <w:t>ugovori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garancije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isporuke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izvještaji</w:t>
      </w:r>
      <w:proofErr w:type="spellEnd"/>
      <w:r w:rsidRPr="007C2048">
        <w:rPr>
          <w:rFonts w:eastAsia="Aptos" w:cstheme="minorHAnsi"/>
          <w:lang w:val="en-029"/>
        </w:rPr>
        <w:t xml:space="preserve"> o </w:t>
      </w:r>
      <w:proofErr w:type="spellStart"/>
      <w:r w:rsidRPr="007C2048">
        <w:rPr>
          <w:rFonts w:eastAsia="Aptos" w:cstheme="minorHAnsi"/>
          <w:lang w:val="en-029"/>
        </w:rPr>
        <w:t>prihvatanju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itd</w:t>
      </w:r>
      <w:proofErr w:type="spellEnd"/>
      <w:r w:rsidRPr="007C2048">
        <w:rPr>
          <w:rFonts w:eastAsia="Aptos" w:cstheme="minorHAnsi"/>
          <w:lang w:val="en-029"/>
        </w:rPr>
        <w:t xml:space="preserve">.); </w:t>
      </w:r>
    </w:p>
    <w:p w14:paraId="64FE86E4" w14:textId="58C32BB5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Osigura</w:t>
      </w:r>
      <w:r w:rsidR="00D37683" w:rsidRPr="007C2048">
        <w:rPr>
          <w:rFonts w:eastAsia="Aptos" w:cstheme="minorHAnsi"/>
          <w:lang w:val="en-029"/>
        </w:rPr>
        <w:t>va</w:t>
      </w:r>
      <w:proofErr w:type="spellEnd"/>
      <w:r w:rsidRPr="007C2048">
        <w:rPr>
          <w:rFonts w:eastAsia="Aptos" w:cstheme="minorHAnsi"/>
          <w:lang w:val="en-029"/>
        </w:rPr>
        <w:t xml:space="preserve"> da se </w:t>
      </w:r>
      <w:proofErr w:type="spellStart"/>
      <w:r w:rsidRPr="007C2048">
        <w:rPr>
          <w:rFonts w:eastAsia="Aptos" w:cstheme="minorHAnsi"/>
          <w:lang w:val="en-029"/>
        </w:rPr>
        <w:t>tačni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računovodstveni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zapisi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sistemi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redovno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ažuriraju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1389CBC5" w14:textId="437B5DD3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r w:rsidRPr="007C2048">
        <w:rPr>
          <w:rFonts w:eastAsia="Aptos" w:cstheme="minorHAnsi"/>
          <w:lang w:val="en-029"/>
        </w:rPr>
        <w:t xml:space="preserve">Priprema </w:t>
      </w:r>
      <w:proofErr w:type="spellStart"/>
      <w:r w:rsidRPr="007C2048">
        <w:rPr>
          <w:rFonts w:eastAsia="Aptos" w:cstheme="minorHAnsi"/>
          <w:lang w:val="en-029"/>
        </w:rPr>
        <w:t>kvartalne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povremene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nerevidirane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finansijske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izvještaje</w:t>
      </w:r>
      <w:proofErr w:type="spellEnd"/>
      <w:r w:rsidRPr="007C2048">
        <w:rPr>
          <w:rFonts w:eastAsia="Aptos" w:cstheme="minorHAnsi"/>
          <w:lang w:val="en-029"/>
        </w:rPr>
        <w:t xml:space="preserve"> (IUFR), </w:t>
      </w:r>
      <w:proofErr w:type="spellStart"/>
      <w:r w:rsidRPr="007C2048">
        <w:rPr>
          <w:rFonts w:eastAsia="Aptos" w:cstheme="minorHAnsi"/>
          <w:lang w:val="en-029"/>
        </w:rPr>
        <w:t>uključujući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mjesečne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polugodišnje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godišnje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obračune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troškova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analizom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odstupanja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285B1078" w14:textId="2E240D91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Razvi</w:t>
      </w:r>
      <w:r w:rsidR="00D37683" w:rsidRPr="007C2048">
        <w:rPr>
          <w:rFonts w:eastAsia="Aptos" w:cstheme="minorHAnsi"/>
          <w:lang w:val="en-029"/>
        </w:rPr>
        <w:t>ja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implementira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pravila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propise</w:t>
      </w:r>
      <w:proofErr w:type="spellEnd"/>
      <w:r w:rsidRPr="007C2048">
        <w:rPr>
          <w:rFonts w:eastAsia="Aptos" w:cstheme="minorHAnsi"/>
          <w:lang w:val="en-029"/>
        </w:rPr>
        <w:t xml:space="preserve"> interne </w:t>
      </w:r>
      <w:proofErr w:type="spellStart"/>
      <w:r w:rsidRPr="007C2048">
        <w:rPr>
          <w:rFonts w:eastAsia="Aptos" w:cstheme="minorHAnsi"/>
          <w:lang w:val="en-029"/>
        </w:rPr>
        <w:t>kontrole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te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potrebi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ažurirati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dio</w:t>
      </w:r>
      <w:proofErr w:type="spellEnd"/>
      <w:r w:rsidRPr="007C2048">
        <w:rPr>
          <w:rFonts w:eastAsia="Aptos" w:cstheme="minorHAnsi"/>
          <w:lang w:val="en-029"/>
        </w:rPr>
        <w:t xml:space="preserve"> FM u </w:t>
      </w:r>
      <w:proofErr w:type="spellStart"/>
      <w:r w:rsidRPr="007C2048">
        <w:rPr>
          <w:rFonts w:eastAsia="Aptos" w:cstheme="minorHAnsi"/>
          <w:lang w:val="en-029"/>
        </w:rPr>
        <w:t>Priručniku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Pr="007C2048">
        <w:rPr>
          <w:rFonts w:eastAsia="Aptos" w:cstheme="minorHAnsi"/>
          <w:lang w:val="en-029"/>
        </w:rPr>
        <w:t>operacije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Projekta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4893A582" w14:textId="1EADE598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r w:rsidRPr="007C2048">
        <w:rPr>
          <w:rFonts w:eastAsia="Aptos" w:cstheme="minorHAnsi"/>
          <w:lang w:val="en-029"/>
        </w:rPr>
        <w:t xml:space="preserve">Priprema </w:t>
      </w:r>
      <w:proofErr w:type="spellStart"/>
      <w:r w:rsidRPr="007C2048">
        <w:rPr>
          <w:rFonts w:eastAsia="Aptos" w:cstheme="minorHAnsi"/>
          <w:lang w:val="en-029"/>
        </w:rPr>
        <w:t>obračun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plata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osoblja</w:t>
      </w:r>
      <w:proofErr w:type="spellEnd"/>
      <w:r w:rsidRPr="007C2048">
        <w:rPr>
          <w:rFonts w:eastAsia="Aptos" w:cstheme="minorHAnsi"/>
          <w:lang w:val="en-029"/>
        </w:rPr>
        <w:t xml:space="preserve"> (za </w:t>
      </w:r>
      <w:proofErr w:type="spellStart"/>
      <w:r w:rsidRPr="007C2048">
        <w:rPr>
          <w:rFonts w:eastAsia="Aptos" w:cstheme="minorHAnsi"/>
          <w:lang w:val="en-029"/>
        </w:rPr>
        <w:t>osoblje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angažovano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kao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konsultanti</w:t>
      </w:r>
      <w:proofErr w:type="spellEnd"/>
      <w:r w:rsidRPr="007C2048">
        <w:rPr>
          <w:rFonts w:eastAsia="Aptos" w:cstheme="minorHAnsi"/>
          <w:lang w:val="en-029"/>
        </w:rPr>
        <w:t xml:space="preserve">, </w:t>
      </w:r>
      <w:proofErr w:type="spellStart"/>
      <w:r w:rsidRPr="007C2048">
        <w:rPr>
          <w:rFonts w:eastAsia="Aptos" w:cstheme="minorHAnsi"/>
          <w:lang w:val="en-029"/>
        </w:rPr>
        <w:t>ako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ih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ima</w:t>
      </w:r>
      <w:proofErr w:type="spellEnd"/>
      <w:r w:rsidRPr="007C2048">
        <w:rPr>
          <w:rFonts w:eastAsia="Aptos" w:cstheme="minorHAnsi"/>
          <w:lang w:val="en-029"/>
        </w:rPr>
        <w:t xml:space="preserve">); </w:t>
      </w:r>
    </w:p>
    <w:p w14:paraId="634144DD" w14:textId="518F4A74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Uspostav</w:t>
      </w:r>
      <w:r w:rsidR="00D37683" w:rsidRPr="007C2048">
        <w:rPr>
          <w:rFonts w:eastAsia="Aptos" w:cstheme="minorHAnsi"/>
          <w:lang w:val="en-029"/>
        </w:rPr>
        <w:t>lja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održava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komunikaciju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revizorima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tokom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procesa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godišnje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revizije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Projekta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59FBCDEA" w14:textId="60F7E46C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Pregleda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prati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realizaciju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preporuka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iz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revizorskih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izvještaja</w:t>
      </w:r>
      <w:proofErr w:type="spellEnd"/>
      <w:r w:rsidRPr="007C2048">
        <w:rPr>
          <w:rFonts w:eastAsia="Aptos" w:cstheme="minorHAnsi"/>
          <w:lang w:val="en-029"/>
        </w:rPr>
        <w:t xml:space="preserve"> – </w:t>
      </w:r>
      <w:proofErr w:type="spellStart"/>
      <w:r w:rsidRPr="007C2048">
        <w:rPr>
          <w:rFonts w:eastAsia="Aptos" w:cstheme="minorHAnsi"/>
          <w:lang w:val="en-029"/>
        </w:rPr>
        <w:t>internih</w:t>
      </w:r>
      <w:proofErr w:type="spellEnd"/>
      <w:r w:rsidRPr="007C2048">
        <w:rPr>
          <w:rFonts w:eastAsia="Aptos" w:cstheme="minorHAnsi"/>
          <w:lang w:val="en-029"/>
        </w:rPr>
        <w:t xml:space="preserve"> i </w:t>
      </w:r>
      <w:proofErr w:type="spellStart"/>
      <w:r w:rsidRPr="007C2048">
        <w:rPr>
          <w:rFonts w:eastAsia="Aptos" w:cstheme="minorHAnsi"/>
          <w:lang w:val="en-029"/>
        </w:rPr>
        <w:t>eksternih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2C177EF9" w14:textId="1C0486D0" w:rsidR="005D3570" w:rsidRPr="007C2048" w:rsidRDefault="005D3570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en-029"/>
        </w:rPr>
      </w:pPr>
      <w:proofErr w:type="spellStart"/>
      <w:r w:rsidRPr="007C2048">
        <w:rPr>
          <w:rFonts w:eastAsia="Aptos" w:cstheme="minorHAnsi"/>
          <w:lang w:val="en-029"/>
        </w:rPr>
        <w:t>Pregleda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finansijske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aspekte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tenderske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dokumentacije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  <w:proofErr w:type="spellStart"/>
      <w:r w:rsidRPr="007C2048">
        <w:rPr>
          <w:rFonts w:eastAsia="Aptos" w:cstheme="minorHAnsi"/>
          <w:lang w:val="en-029"/>
        </w:rPr>
        <w:t>pravovremeno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dostavlja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inpute</w:t>
      </w:r>
      <w:proofErr w:type="spellEnd"/>
      <w:r w:rsidRPr="007C2048">
        <w:rPr>
          <w:rFonts w:eastAsia="Aptos" w:cstheme="minorHAnsi"/>
          <w:lang w:val="en-029"/>
        </w:rPr>
        <w:t xml:space="preserve"> za </w:t>
      </w:r>
      <w:proofErr w:type="spellStart"/>
      <w:r w:rsidRPr="007C2048">
        <w:rPr>
          <w:rFonts w:eastAsia="Aptos" w:cstheme="minorHAnsi"/>
          <w:lang w:val="en-029"/>
        </w:rPr>
        <w:t>pripremu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uslova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plaćanja</w:t>
      </w:r>
      <w:proofErr w:type="spellEnd"/>
      <w:r w:rsidRPr="007C2048">
        <w:rPr>
          <w:rFonts w:eastAsia="Aptos" w:cstheme="minorHAnsi"/>
          <w:lang w:val="en-029"/>
        </w:rPr>
        <w:t xml:space="preserve"> u </w:t>
      </w:r>
      <w:proofErr w:type="spellStart"/>
      <w:r w:rsidRPr="007C2048">
        <w:rPr>
          <w:rFonts w:eastAsia="Aptos" w:cstheme="minorHAnsi"/>
          <w:lang w:val="en-029"/>
        </w:rPr>
        <w:t>ugovorima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  <w:proofErr w:type="spellStart"/>
      <w:r w:rsidRPr="007C2048">
        <w:rPr>
          <w:rFonts w:eastAsia="Aptos" w:cstheme="minorHAnsi"/>
          <w:lang w:val="en-029"/>
        </w:rPr>
        <w:t>osigura</w:t>
      </w:r>
      <w:r w:rsidR="00D37683" w:rsidRPr="007C2048">
        <w:rPr>
          <w:rFonts w:eastAsia="Aptos" w:cstheme="minorHAnsi"/>
          <w:lang w:val="en-029"/>
        </w:rPr>
        <w:t>va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usklađenost</w:t>
      </w:r>
      <w:proofErr w:type="spellEnd"/>
      <w:r w:rsidRPr="007C2048">
        <w:rPr>
          <w:rFonts w:eastAsia="Aptos" w:cstheme="minorHAnsi"/>
          <w:lang w:val="en-029"/>
        </w:rPr>
        <w:t xml:space="preserve"> sa </w:t>
      </w:r>
      <w:proofErr w:type="spellStart"/>
      <w:r w:rsidRPr="007C2048">
        <w:rPr>
          <w:rFonts w:eastAsia="Aptos" w:cstheme="minorHAnsi"/>
          <w:lang w:val="en-029"/>
        </w:rPr>
        <w:t>budžetom</w:t>
      </w:r>
      <w:proofErr w:type="spellEnd"/>
      <w:r w:rsidRPr="007C2048">
        <w:rPr>
          <w:rFonts w:eastAsia="Aptos" w:cstheme="minorHAnsi"/>
          <w:lang w:val="en-029"/>
        </w:rPr>
        <w:t xml:space="preserve"> </w:t>
      </w:r>
      <w:proofErr w:type="spellStart"/>
      <w:r w:rsidRPr="007C2048">
        <w:rPr>
          <w:rFonts w:eastAsia="Aptos" w:cstheme="minorHAnsi"/>
          <w:lang w:val="en-029"/>
        </w:rPr>
        <w:t>projekta</w:t>
      </w:r>
      <w:proofErr w:type="spellEnd"/>
      <w:r w:rsidRPr="007C2048">
        <w:rPr>
          <w:rFonts w:eastAsia="Aptos" w:cstheme="minorHAnsi"/>
          <w:lang w:val="en-029"/>
        </w:rPr>
        <w:t xml:space="preserve">; </w:t>
      </w:r>
    </w:p>
    <w:p w14:paraId="1C6EDEB1" w14:textId="4310B3CB" w:rsidR="005D3570" w:rsidRPr="007C2048" w:rsidRDefault="00FC1963" w:rsidP="005D357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eastAsia="Aptos" w:cstheme="minorHAnsi"/>
          <w:lang w:val="de-DE"/>
        </w:rPr>
      </w:pPr>
      <w:r w:rsidRPr="007C2048">
        <w:rPr>
          <w:rFonts w:eastAsia="Aptos" w:cstheme="minorHAnsi"/>
          <w:lang w:val="de"/>
        </w:rPr>
        <w:t>Obavlja s</w:t>
      </w:r>
      <w:r w:rsidR="005D3570" w:rsidRPr="007C2048">
        <w:rPr>
          <w:rFonts w:eastAsia="Aptos" w:cstheme="minorHAnsi"/>
          <w:lang w:val="de"/>
        </w:rPr>
        <w:t xml:space="preserve">ve druge aktivnosti u vezi sa implementacijom Projekta koje dodijeli </w:t>
      </w:r>
      <w:r w:rsidRPr="007C2048">
        <w:rPr>
          <w:rFonts w:eastAsia="Aptos" w:cstheme="minorHAnsi"/>
          <w:lang w:val="de"/>
        </w:rPr>
        <w:t>K</w:t>
      </w:r>
      <w:r w:rsidR="005D3570" w:rsidRPr="007C2048">
        <w:rPr>
          <w:rFonts w:eastAsia="Aptos" w:cstheme="minorHAnsi"/>
          <w:lang w:val="de"/>
        </w:rPr>
        <w:t>oordinator projekta.</w:t>
      </w:r>
    </w:p>
    <w:p w14:paraId="4DFA567F" w14:textId="77777777" w:rsidR="007C2048" w:rsidRPr="007C2048" w:rsidRDefault="007C2048" w:rsidP="005D3570">
      <w:pPr>
        <w:jc w:val="both"/>
        <w:rPr>
          <w:b/>
          <w:lang w:val="bs-Latn-BA"/>
        </w:rPr>
      </w:pPr>
    </w:p>
    <w:p w14:paraId="61E7D999" w14:textId="16BF8FBF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>Trajanje</w:t>
      </w:r>
    </w:p>
    <w:p w14:paraId="1693A557" w14:textId="50C77388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Specijalista za finansijsko upravljanje će biti angažiran na puno radno vrijeme. Očekuje se da će pružanje usluga na Projektu pravedne tranzicije započeti u </w:t>
      </w:r>
      <w:r w:rsidR="007C2048" w:rsidRPr="007C2048">
        <w:rPr>
          <w:lang w:val="bs-Latn-BA"/>
        </w:rPr>
        <w:t>01.06.</w:t>
      </w:r>
      <w:r w:rsidRPr="007C2048">
        <w:rPr>
          <w:lang w:val="bs-Latn-BA"/>
        </w:rPr>
        <w:t>202</w:t>
      </w:r>
      <w:r w:rsidR="00D60DF6" w:rsidRPr="007C2048">
        <w:rPr>
          <w:lang w:val="bs-Latn-BA"/>
        </w:rPr>
        <w:t xml:space="preserve">6. </w:t>
      </w:r>
      <w:r w:rsidRPr="007C2048">
        <w:rPr>
          <w:lang w:val="bs-Latn-BA"/>
        </w:rPr>
        <w:t>godine i da će trajati pet godina ili do kraja Projekta ukoliko isti bude produ</w:t>
      </w:r>
      <w:r w:rsidR="00F85BA7" w:rsidRPr="007C2048">
        <w:rPr>
          <w:lang w:val="bs-Latn-BA"/>
        </w:rPr>
        <w:t>ž</w:t>
      </w:r>
      <w:r w:rsidRPr="007C2048">
        <w:rPr>
          <w:lang w:val="bs-Latn-BA"/>
        </w:rPr>
        <w:t>en.</w:t>
      </w:r>
    </w:p>
    <w:p w14:paraId="393ABD84" w14:textId="77777777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lang w:val="bs-Latn-BA"/>
        </w:rPr>
        <w:t xml:space="preserve"> </w:t>
      </w:r>
      <w:r w:rsidRPr="007C2048">
        <w:rPr>
          <w:b/>
          <w:lang w:val="bs-Latn-BA"/>
        </w:rPr>
        <w:t>Zahtjevi za izvještavanjem</w:t>
      </w:r>
    </w:p>
    <w:p w14:paraId="1D8552A9" w14:textId="3A37CCDC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Zahtjevi za izvještavanje detaljnije će biti opisani u protokolu kojim se uređuju odnosi između Ministarstva i Jedinice. Specijalista za finansijsko upravljanje će direktno izvještavati Koor</w:t>
      </w:r>
      <w:r w:rsidR="00AF1260" w:rsidRPr="007C2048">
        <w:rPr>
          <w:lang w:val="bs-Latn-BA"/>
        </w:rPr>
        <w:t>di</w:t>
      </w:r>
      <w:r w:rsidRPr="007C2048">
        <w:rPr>
          <w:lang w:val="bs-Latn-BA"/>
        </w:rPr>
        <w:t xml:space="preserve">natora projekta i/ili Ministarstvo, odnosno Svjetsku banku, kako bude definisano u spomenutom protokolu. </w:t>
      </w:r>
    </w:p>
    <w:p w14:paraId="5D59E8D8" w14:textId="77777777" w:rsidR="007C2048" w:rsidRPr="007C2048" w:rsidRDefault="007C2048" w:rsidP="005D3570">
      <w:pPr>
        <w:jc w:val="both"/>
        <w:rPr>
          <w:b/>
          <w:lang w:val="bs-Latn-BA"/>
        </w:rPr>
      </w:pPr>
    </w:p>
    <w:p w14:paraId="1EC0F1D7" w14:textId="0EA7FB21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lastRenderedPageBreak/>
        <w:t xml:space="preserve">Potrebna iskustva i kvalifikacije </w:t>
      </w:r>
      <w:r w:rsidRPr="007C2048">
        <w:rPr>
          <w:b/>
          <w:bCs/>
          <w:lang w:val="bs-Latn-BA"/>
        </w:rPr>
        <w:t>Specijaliste za finansijsko upravljanje</w:t>
      </w:r>
    </w:p>
    <w:p w14:paraId="6B0A93C7" w14:textId="68E96E34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Specijalista za finansijsko up</w:t>
      </w:r>
      <w:r w:rsidR="00C31FBC">
        <w:rPr>
          <w:lang w:val="bs-Latn-BA"/>
        </w:rPr>
        <w:t>r</w:t>
      </w:r>
      <w:r w:rsidRPr="007C2048">
        <w:rPr>
          <w:lang w:val="bs-Latn-BA"/>
        </w:rPr>
        <w:t xml:space="preserve">avljanje treba </w:t>
      </w:r>
      <w:r w:rsidR="00FA22C5">
        <w:rPr>
          <w:lang w:val="bs-Latn-BA"/>
        </w:rPr>
        <w:t>ispunjavati</w:t>
      </w:r>
      <w:bookmarkStart w:id="0" w:name="_GoBack"/>
      <w:bookmarkEnd w:id="0"/>
      <w:r w:rsidRPr="007C2048">
        <w:rPr>
          <w:lang w:val="bs-Latn-BA"/>
        </w:rPr>
        <w:t xml:space="preserve"> sljedeće uslove:</w:t>
      </w:r>
    </w:p>
    <w:p w14:paraId="0FD42EDC" w14:textId="666D2635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• </w:t>
      </w:r>
      <w:r w:rsidR="00C64460" w:rsidRPr="007C2048">
        <w:rPr>
          <w:lang w:val="bs-Latn-BA"/>
        </w:rPr>
        <w:t>Završen prvi ciklus</w:t>
      </w:r>
      <w:r w:rsidRPr="007C2048">
        <w:rPr>
          <w:lang w:val="bs-Latn-BA"/>
        </w:rPr>
        <w:t xml:space="preserve"> visokog obrazovanja odnosno VSS iz oblasti ekonomije ili finansija;</w:t>
      </w:r>
    </w:p>
    <w:p w14:paraId="5A16613F" w14:textId="68EC252B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• najmanje 5 godina relevantnog radnog iskustva u finansijskom upravljanju</w:t>
      </w:r>
      <w:r w:rsidR="00B636F8" w:rsidRPr="007C2048">
        <w:rPr>
          <w:lang w:val="bs-Latn-BA"/>
        </w:rPr>
        <w:t>;</w:t>
      </w:r>
    </w:p>
    <w:p w14:paraId="279D97FD" w14:textId="45B6EB33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• iskustvo i znanje u </w:t>
      </w:r>
      <w:r w:rsidR="00C31FBC">
        <w:rPr>
          <w:lang w:val="bs-Latn-BA"/>
        </w:rPr>
        <w:t>implementaciji</w:t>
      </w:r>
      <w:r w:rsidRPr="007C2048">
        <w:rPr>
          <w:lang w:val="bs-Latn-BA"/>
        </w:rPr>
        <w:t xml:space="preserve"> razvojnih međunarodnih projekata i programa</w:t>
      </w:r>
      <w:r w:rsidR="00D42117" w:rsidRPr="007C2048">
        <w:rPr>
          <w:lang w:val="bs-Latn-BA"/>
        </w:rPr>
        <w:t>;</w:t>
      </w:r>
    </w:p>
    <w:p w14:paraId="63DC802D" w14:textId="18167F91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• iskustvo u uspješnom radu s različitim dionicima, uključujući visoko rangirane državne službenike i osoblje  drugih ministarstava i lokalnih vlasti, privrednih društava (po mogućnosti u sektoru klimatskih promjena) i međunarodnih organizacija;</w:t>
      </w:r>
    </w:p>
    <w:p w14:paraId="1D2E3230" w14:textId="5126B3EC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• sposobnost  rada u timovima;</w:t>
      </w:r>
    </w:p>
    <w:p w14:paraId="10482E3D" w14:textId="54D14E28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>• znanje pisanog i govornog engleskog i lokalnog jezika te naprednih računarskih vještina</w:t>
      </w:r>
      <w:r w:rsidR="00B84638" w:rsidRPr="007C2048">
        <w:rPr>
          <w:lang w:val="bs-Latn-BA"/>
        </w:rPr>
        <w:t>.</w:t>
      </w:r>
    </w:p>
    <w:p w14:paraId="3C22829F" w14:textId="77777777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>Doprinos Federalnog ministarstva energije, rudarstva i industrije</w:t>
      </w:r>
    </w:p>
    <w:p w14:paraId="12F9EAE7" w14:textId="15C8EBC5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Ministarstvo će pomoći </w:t>
      </w:r>
      <w:r w:rsidR="00B84638" w:rsidRPr="007C2048">
        <w:rPr>
          <w:lang w:val="bs-Latn-BA"/>
        </w:rPr>
        <w:t>Specijalisti za finansijsko upravljanje</w:t>
      </w:r>
      <w:r w:rsidRPr="007C2048">
        <w:rPr>
          <w:lang w:val="bs-Latn-BA"/>
        </w:rPr>
        <w:t xml:space="preserve"> da se iznajmi uredska infrastruktura, oprema i bude plaćen sredstvima Projekta za obavljanje njegovih zadataka.</w:t>
      </w:r>
    </w:p>
    <w:p w14:paraId="18B54AEE" w14:textId="7648B11A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Ministarstvo će osigurati usvojen protokol kojim će se regulisati odgovornost Ministarstava za </w:t>
      </w:r>
      <w:r w:rsidR="00C31FBC">
        <w:rPr>
          <w:lang w:val="bs-Latn-BA"/>
        </w:rPr>
        <w:t>implementaciju</w:t>
      </w:r>
      <w:r w:rsidRPr="007C2048">
        <w:rPr>
          <w:lang w:val="bs-Latn-BA"/>
        </w:rPr>
        <w:t xml:space="preserve"> projekta, izvještavanje i komunikaciju i upravljanje učinkom osoblja Jedinice.</w:t>
      </w:r>
    </w:p>
    <w:p w14:paraId="7E0849F9" w14:textId="77777777" w:rsidR="005D3570" w:rsidRPr="007C2048" w:rsidRDefault="005D3570" w:rsidP="005D3570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>Naknada za Specijalistu za finansijsko upravljanje</w:t>
      </w:r>
    </w:p>
    <w:p w14:paraId="1F0ADA88" w14:textId="02E13242" w:rsidR="005D3570" w:rsidRPr="007C2048" w:rsidRDefault="005D3570" w:rsidP="005D3570">
      <w:pPr>
        <w:jc w:val="both"/>
        <w:rPr>
          <w:lang w:val="bs-Latn-BA"/>
        </w:rPr>
      </w:pPr>
      <w:r w:rsidRPr="007C2048">
        <w:rPr>
          <w:lang w:val="bs-Latn-BA"/>
        </w:rPr>
        <w:t xml:space="preserve">Naknadu pregovara FMERI s odabranim Specijalistom za </w:t>
      </w:r>
      <w:r w:rsidR="00B84638" w:rsidRPr="007C2048">
        <w:rPr>
          <w:lang w:val="bs-Latn-BA"/>
        </w:rPr>
        <w:t>f</w:t>
      </w:r>
      <w:r w:rsidRPr="007C2048">
        <w:rPr>
          <w:lang w:val="bs-Latn-BA"/>
        </w:rPr>
        <w:t>inansijsko upravljanje na osnovu opsega posla i raspoloživog budžeta.</w:t>
      </w:r>
    </w:p>
    <w:p w14:paraId="55A942CD" w14:textId="0AB599B6" w:rsidR="00D24EA5" w:rsidRPr="007C2048" w:rsidRDefault="00D24EA5" w:rsidP="00D24EA5">
      <w:pPr>
        <w:jc w:val="both"/>
        <w:rPr>
          <w:b/>
          <w:lang w:val="bs-Latn-BA"/>
        </w:rPr>
      </w:pPr>
      <w:r w:rsidRPr="007C2048">
        <w:rPr>
          <w:b/>
          <w:lang w:val="bs-Latn-BA"/>
        </w:rPr>
        <w:t xml:space="preserve">Selekcija </w:t>
      </w:r>
      <w:r w:rsidR="00B366D4" w:rsidRPr="007C2048">
        <w:rPr>
          <w:b/>
          <w:lang w:val="bs-Latn-BA"/>
        </w:rPr>
        <w:t xml:space="preserve">Specijaliste za </w:t>
      </w:r>
      <w:r w:rsidR="00B84638" w:rsidRPr="007C2048">
        <w:rPr>
          <w:b/>
          <w:lang w:val="bs-Latn-BA"/>
        </w:rPr>
        <w:t>finansijsko upravljanje</w:t>
      </w:r>
    </w:p>
    <w:p w14:paraId="597493A7" w14:textId="5DBF1CEB" w:rsidR="00D24EA5" w:rsidRPr="007C2048" w:rsidRDefault="003D334F" w:rsidP="00D24EA5">
      <w:pPr>
        <w:jc w:val="both"/>
        <w:rPr>
          <w:lang w:val="bs-Latn-BA"/>
        </w:rPr>
      </w:pPr>
      <w:r w:rsidRPr="007C2048">
        <w:rPr>
          <w:lang w:val="bs-Latn-BA"/>
        </w:rPr>
        <w:t xml:space="preserve">Specijalista za </w:t>
      </w:r>
      <w:r w:rsidR="00B84638" w:rsidRPr="007C2048">
        <w:rPr>
          <w:lang w:val="bs-Latn-BA"/>
        </w:rPr>
        <w:t>za finansijsko upravljanje</w:t>
      </w:r>
      <w:r w:rsidR="00D24EA5" w:rsidRPr="007C2048">
        <w:rPr>
          <w:lang w:val="bs-Latn-BA"/>
        </w:rPr>
        <w:t xml:space="preserve"> 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7C2048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7C2048">
        <w:rPr>
          <w:lang w:val="bs-Latn-BA"/>
        </w:rPr>
        <w:t>Opće iskustvo (40 bodova)</w:t>
      </w:r>
    </w:p>
    <w:p w14:paraId="149250F9" w14:textId="77777777" w:rsidR="00D24EA5" w:rsidRPr="007C2048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7C2048">
        <w:rPr>
          <w:lang w:val="bs-Latn-BA"/>
        </w:rPr>
        <w:t>Specifično iskustvo i vještine relevantne za zadatak (60 bodova)</w:t>
      </w:r>
    </w:p>
    <w:p w14:paraId="4142A11E" w14:textId="77777777" w:rsidR="00D24EA5" w:rsidRPr="007C2048" w:rsidRDefault="00D24EA5" w:rsidP="00815C9D">
      <w:pPr>
        <w:jc w:val="both"/>
        <w:rPr>
          <w:lang w:val="bs-Latn-BA"/>
        </w:rPr>
      </w:pPr>
    </w:p>
    <w:sectPr w:rsidR="00D24EA5" w:rsidRPr="007C2048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C774C" w16cex:dateUtc="2025-12-02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8FE3BC" w16cid:durableId="591C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5104E8"/>
    <w:multiLevelType w:val="hybridMultilevel"/>
    <w:tmpl w:val="4246DA9E"/>
    <w:lvl w:ilvl="0" w:tplc="89B09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28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22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D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25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C5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8F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2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415D"/>
    <w:multiLevelType w:val="hybridMultilevel"/>
    <w:tmpl w:val="9CD41D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739A9"/>
    <w:multiLevelType w:val="hybridMultilevel"/>
    <w:tmpl w:val="456803B6"/>
    <w:lvl w:ilvl="0" w:tplc="B55E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6D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4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40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43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0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88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66B8A"/>
    <w:rsid w:val="00093A5B"/>
    <w:rsid w:val="000D22EB"/>
    <w:rsid w:val="000E0F24"/>
    <w:rsid w:val="0010090C"/>
    <w:rsid w:val="00114D7E"/>
    <w:rsid w:val="00181092"/>
    <w:rsid w:val="00314E52"/>
    <w:rsid w:val="00362730"/>
    <w:rsid w:val="003D2EF9"/>
    <w:rsid w:val="003D334F"/>
    <w:rsid w:val="003D46FF"/>
    <w:rsid w:val="003D7BCF"/>
    <w:rsid w:val="00481315"/>
    <w:rsid w:val="004D1DF1"/>
    <w:rsid w:val="004E41A8"/>
    <w:rsid w:val="00534AC7"/>
    <w:rsid w:val="005D3570"/>
    <w:rsid w:val="005E3001"/>
    <w:rsid w:val="005F36D8"/>
    <w:rsid w:val="005F37D8"/>
    <w:rsid w:val="00646017"/>
    <w:rsid w:val="006A50CE"/>
    <w:rsid w:val="00703EA8"/>
    <w:rsid w:val="00717911"/>
    <w:rsid w:val="00736B58"/>
    <w:rsid w:val="0078773D"/>
    <w:rsid w:val="00790C3D"/>
    <w:rsid w:val="007C2048"/>
    <w:rsid w:val="007F7704"/>
    <w:rsid w:val="00815C9D"/>
    <w:rsid w:val="00840838"/>
    <w:rsid w:val="00875C3E"/>
    <w:rsid w:val="00875E1F"/>
    <w:rsid w:val="00881976"/>
    <w:rsid w:val="008A63BB"/>
    <w:rsid w:val="008E60C2"/>
    <w:rsid w:val="009209AB"/>
    <w:rsid w:val="009363A6"/>
    <w:rsid w:val="009425FF"/>
    <w:rsid w:val="0098318E"/>
    <w:rsid w:val="009A5682"/>
    <w:rsid w:val="009C0E02"/>
    <w:rsid w:val="00A20B1E"/>
    <w:rsid w:val="00A455DC"/>
    <w:rsid w:val="00AC67A8"/>
    <w:rsid w:val="00AF1260"/>
    <w:rsid w:val="00B366D4"/>
    <w:rsid w:val="00B62C86"/>
    <w:rsid w:val="00B636F8"/>
    <w:rsid w:val="00B67736"/>
    <w:rsid w:val="00B84638"/>
    <w:rsid w:val="00B9708A"/>
    <w:rsid w:val="00BB632B"/>
    <w:rsid w:val="00C10025"/>
    <w:rsid w:val="00C13A54"/>
    <w:rsid w:val="00C31FBC"/>
    <w:rsid w:val="00C428BE"/>
    <w:rsid w:val="00C5091F"/>
    <w:rsid w:val="00C5587A"/>
    <w:rsid w:val="00C64460"/>
    <w:rsid w:val="00C7504E"/>
    <w:rsid w:val="00C87CC1"/>
    <w:rsid w:val="00C94B91"/>
    <w:rsid w:val="00CC5C7E"/>
    <w:rsid w:val="00D24EA5"/>
    <w:rsid w:val="00D37683"/>
    <w:rsid w:val="00D42117"/>
    <w:rsid w:val="00D42C4B"/>
    <w:rsid w:val="00D60DF6"/>
    <w:rsid w:val="00D9385D"/>
    <w:rsid w:val="00DA60D7"/>
    <w:rsid w:val="00E56CBC"/>
    <w:rsid w:val="00E63FEE"/>
    <w:rsid w:val="00E82106"/>
    <w:rsid w:val="00E8384B"/>
    <w:rsid w:val="00EA5AEF"/>
    <w:rsid w:val="00ED334A"/>
    <w:rsid w:val="00F22951"/>
    <w:rsid w:val="00F30AEB"/>
    <w:rsid w:val="00F65839"/>
    <w:rsid w:val="00F85BA7"/>
    <w:rsid w:val="00FA22C5"/>
    <w:rsid w:val="00FC1963"/>
    <w:rsid w:val="00FC6409"/>
    <w:rsid w:val="00FC65CF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EF9"/>
    <w:pPr>
      <w:spacing w:after="160"/>
    </w:pPr>
    <w:rPr>
      <w:b/>
      <w:bCs/>
      <w:kern w:val="2"/>
      <w:lang w:val="sr-Latn-B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EF9"/>
    <w:rPr>
      <w:b/>
      <w:bCs/>
      <w:kern w:val="0"/>
      <w:sz w:val="20"/>
      <w:szCs w:val="20"/>
      <w:lang w:val="sr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83</cp:revision>
  <dcterms:created xsi:type="dcterms:W3CDTF">2025-12-02T09:08:00Z</dcterms:created>
  <dcterms:modified xsi:type="dcterms:W3CDTF">2026-05-14T09:55:00Z</dcterms:modified>
</cp:coreProperties>
</file>